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149F9" w14:textId="77777777" w:rsidR="00C702E8" w:rsidRDefault="00C702E8">
      <w:pPr>
        <w:pStyle w:val="Nagwek5"/>
        <w:rPr>
          <w:rFonts w:cs="Arial"/>
          <w:sz w:val="22"/>
          <w:szCs w:val="22"/>
        </w:rPr>
      </w:pPr>
    </w:p>
    <w:p w14:paraId="639D5989" w14:textId="77777777" w:rsidR="00C702E8" w:rsidRDefault="00C702E8" w:rsidP="00C702E8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14:paraId="2680CC0A" w14:textId="77777777" w:rsidR="00C702E8" w:rsidRDefault="00C702E8" w:rsidP="00C702E8">
      <w:pPr>
        <w:pStyle w:val="Tytu"/>
        <w:rPr>
          <w:rFonts w:ascii="Arial" w:hAnsi="Arial" w:cs="Arial"/>
          <w:sz w:val="20"/>
        </w:rPr>
      </w:pPr>
    </w:p>
    <w:p w14:paraId="36206B5C" w14:textId="77777777" w:rsidR="00C702E8" w:rsidRDefault="00C702E8" w:rsidP="00C702E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14:paraId="14C36617" w14:textId="77777777" w:rsidR="00C702E8" w:rsidRDefault="00C702E8" w:rsidP="00C702E8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C702E8" w14:paraId="3F178B40" w14:textId="77777777" w:rsidTr="00D66DD3">
        <w:tc>
          <w:tcPr>
            <w:tcW w:w="2050" w:type="dxa"/>
          </w:tcPr>
          <w:p w14:paraId="273046A4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14:paraId="0212C398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24E652AC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32FE49A8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605C9336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14:paraId="5A886F02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C702E8" w14:paraId="35B9B91B" w14:textId="77777777" w:rsidTr="00D66DD3">
        <w:tc>
          <w:tcPr>
            <w:tcW w:w="2050" w:type="dxa"/>
          </w:tcPr>
          <w:p w14:paraId="0545E2D5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14:paraId="651BAAEB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7178D348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434E7029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3331AA3D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14:paraId="135CBBBB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14:paraId="679AB90B" w14:textId="77777777" w:rsidR="00C702E8" w:rsidRDefault="00C702E8" w:rsidP="00D66D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14:paraId="30FF200B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67D1AAA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874CF56" w14:textId="77777777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4442FF71" w14:textId="77777777" w:rsidR="00C702E8" w:rsidRPr="00C518DF" w:rsidRDefault="00C702E8" w:rsidP="00C702E8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14:paraId="594E6CCA" w14:textId="77777777" w:rsidR="00C702E8" w:rsidRPr="00C518DF" w:rsidRDefault="00C702E8" w:rsidP="00FC4BE2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14:paraId="30B059F3" w14:textId="77777777" w:rsidR="00C702E8" w:rsidRPr="00C518DF" w:rsidRDefault="00C702E8" w:rsidP="00FC4BE2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14:paraId="78778D93" w14:textId="77777777" w:rsidR="00C702E8" w:rsidRPr="00524516" w:rsidRDefault="00C702E8" w:rsidP="00FC4BE2">
      <w:pPr>
        <w:pStyle w:val="Nagwek5"/>
        <w:numPr>
          <w:ilvl w:val="0"/>
          <w:numId w:val="5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Zwyczajnym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14:paraId="63AFA016" w14:textId="09FEE71D" w:rsidR="00C702E8" w:rsidRDefault="00C702E8" w:rsidP="00C702E8">
      <w:pPr>
        <w:pStyle w:val="Nagwek5"/>
        <w:rPr>
          <w:rFonts w:cs="Arial"/>
          <w:sz w:val="22"/>
          <w:szCs w:val="22"/>
        </w:rPr>
      </w:pPr>
    </w:p>
    <w:p w14:paraId="7DD4024C" w14:textId="5F6A8BAA" w:rsidR="00310CA9" w:rsidRDefault="00310CA9">
      <w:pPr>
        <w:rPr>
          <w:rFonts w:cs="Arial"/>
          <w:sz w:val="22"/>
          <w:szCs w:val="22"/>
        </w:rPr>
      </w:pPr>
    </w:p>
    <w:p w14:paraId="157CF37E" w14:textId="77777777" w:rsidR="00310CA9" w:rsidRDefault="00310CA9">
      <w:pPr>
        <w:rPr>
          <w:rFonts w:cs="Arial"/>
          <w:sz w:val="22"/>
          <w:szCs w:val="22"/>
        </w:rPr>
      </w:pPr>
    </w:p>
    <w:p w14:paraId="7595F07A" w14:textId="77777777" w:rsidR="00310CA9" w:rsidRDefault="00310CA9">
      <w:pPr>
        <w:rPr>
          <w:rFonts w:cs="Arial"/>
          <w:sz w:val="22"/>
          <w:szCs w:val="22"/>
        </w:rPr>
      </w:pPr>
    </w:p>
    <w:p w14:paraId="14377202" w14:textId="77777777" w:rsidR="00310CA9" w:rsidRDefault="00310CA9">
      <w:pPr>
        <w:rPr>
          <w:rFonts w:cs="Arial"/>
          <w:sz w:val="22"/>
          <w:szCs w:val="22"/>
        </w:rPr>
      </w:pPr>
    </w:p>
    <w:p w14:paraId="2E1D699B" w14:textId="77777777" w:rsidR="00310CA9" w:rsidRDefault="00310CA9">
      <w:pPr>
        <w:rPr>
          <w:rFonts w:cs="Arial"/>
          <w:sz w:val="22"/>
          <w:szCs w:val="22"/>
        </w:rPr>
      </w:pPr>
    </w:p>
    <w:p w14:paraId="39691F99" w14:textId="77777777" w:rsidR="00310CA9" w:rsidRDefault="00310CA9">
      <w:pPr>
        <w:rPr>
          <w:rFonts w:cs="Arial"/>
          <w:sz w:val="22"/>
          <w:szCs w:val="22"/>
        </w:rPr>
      </w:pPr>
    </w:p>
    <w:p w14:paraId="10EE0494" w14:textId="77777777" w:rsidR="00310CA9" w:rsidRDefault="00310CA9">
      <w:pPr>
        <w:rPr>
          <w:rFonts w:cs="Arial"/>
          <w:sz w:val="22"/>
          <w:szCs w:val="22"/>
        </w:rPr>
      </w:pPr>
    </w:p>
    <w:p w14:paraId="16326CFF" w14:textId="77777777" w:rsidR="00310CA9" w:rsidRDefault="00310CA9">
      <w:pPr>
        <w:rPr>
          <w:rFonts w:cs="Arial"/>
          <w:sz w:val="22"/>
          <w:szCs w:val="22"/>
        </w:rPr>
      </w:pPr>
    </w:p>
    <w:p w14:paraId="278C3433" w14:textId="77777777" w:rsidR="00310CA9" w:rsidRDefault="00310CA9">
      <w:pPr>
        <w:rPr>
          <w:rFonts w:cs="Arial"/>
          <w:sz w:val="22"/>
          <w:szCs w:val="22"/>
        </w:rPr>
      </w:pPr>
    </w:p>
    <w:p w14:paraId="48BB5FE5" w14:textId="77777777" w:rsidR="00310CA9" w:rsidRDefault="00310CA9">
      <w:pPr>
        <w:rPr>
          <w:rFonts w:cs="Arial"/>
          <w:sz w:val="22"/>
          <w:szCs w:val="22"/>
        </w:rPr>
      </w:pPr>
    </w:p>
    <w:p w14:paraId="575AA616" w14:textId="77777777" w:rsidR="00310CA9" w:rsidRDefault="00310CA9">
      <w:pPr>
        <w:rPr>
          <w:rFonts w:cs="Arial"/>
          <w:sz w:val="22"/>
          <w:szCs w:val="22"/>
        </w:rPr>
      </w:pPr>
    </w:p>
    <w:p w14:paraId="4BA28849" w14:textId="77777777" w:rsidR="00310CA9" w:rsidRDefault="00310CA9">
      <w:pPr>
        <w:rPr>
          <w:rFonts w:cs="Arial"/>
          <w:sz w:val="22"/>
          <w:szCs w:val="22"/>
        </w:rPr>
      </w:pPr>
    </w:p>
    <w:p w14:paraId="355340BF" w14:textId="77777777" w:rsidR="00310CA9" w:rsidRDefault="00310CA9">
      <w:pPr>
        <w:rPr>
          <w:rFonts w:cs="Arial"/>
          <w:sz w:val="22"/>
          <w:szCs w:val="22"/>
        </w:rPr>
      </w:pPr>
    </w:p>
    <w:p w14:paraId="55E7AC43" w14:textId="77777777" w:rsidR="00310CA9" w:rsidRDefault="00310CA9">
      <w:pPr>
        <w:rPr>
          <w:rFonts w:cs="Arial"/>
          <w:sz w:val="22"/>
          <w:szCs w:val="22"/>
        </w:rPr>
      </w:pPr>
    </w:p>
    <w:p w14:paraId="33C86E1E" w14:textId="77777777" w:rsidR="00310CA9" w:rsidRDefault="00310CA9">
      <w:pPr>
        <w:rPr>
          <w:rFonts w:cs="Arial"/>
          <w:sz w:val="22"/>
          <w:szCs w:val="22"/>
        </w:rPr>
      </w:pPr>
    </w:p>
    <w:p w14:paraId="2B353E54" w14:textId="77777777" w:rsidR="00310CA9" w:rsidRDefault="00310CA9">
      <w:pPr>
        <w:rPr>
          <w:rFonts w:cs="Arial"/>
          <w:sz w:val="22"/>
          <w:szCs w:val="22"/>
        </w:rPr>
      </w:pPr>
    </w:p>
    <w:p w14:paraId="34A4F6A8" w14:textId="77777777" w:rsidR="00310CA9" w:rsidRDefault="00310CA9">
      <w:pPr>
        <w:rPr>
          <w:rFonts w:cs="Arial"/>
          <w:sz w:val="22"/>
          <w:szCs w:val="22"/>
        </w:rPr>
      </w:pPr>
    </w:p>
    <w:p w14:paraId="37975237" w14:textId="77777777" w:rsidR="00310CA9" w:rsidRDefault="00310CA9">
      <w:pPr>
        <w:rPr>
          <w:rFonts w:cs="Arial"/>
          <w:sz w:val="22"/>
          <w:szCs w:val="22"/>
        </w:rPr>
      </w:pPr>
    </w:p>
    <w:p w14:paraId="4339D0E3" w14:textId="77777777" w:rsidR="00310CA9" w:rsidRDefault="00310CA9">
      <w:pPr>
        <w:rPr>
          <w:rFonts w:cs="Arial"/>
          <w:sz w:val="22"/>
          <w:szCs w:val="22"/>
        </w:rPr>
      </w:pPr>
    </w:p>
    <w:p w14:paraId="1C0F6431" w14:textId="77777777" w:rsidR="00310CA9" w:rsidRDefault="00310CA9">
      <w:pPr>
        <w:rPr>
          <w:rFonts w:cs="Arial"/>
          <w:sz w:val="22"/>
          <w:szCs w:val="22"/>
        </w:rPr>
      </w:pPr>
    </w:p>
    <w:p w14:paraId="15836978" w14:textId="77777777" w:rsidR="00310CA9" w:rsidRDefault="00310CA9">
      <w:pPr>
        <w:rPr>
          <w:rFonts w:cs="Arial"/>
          <w:sz w:val="22"/>
          <w:szCs w:val="22"/>
        </w:rPr>
      </w:pPr>
    </w:p>
    <w:p w14:paraId="6D71E6E0" w14:textId="77777777" w:rsidR="00310CA9" w:rsidRDefault="00310CA9">
      <w:pPr>
        <w:rPr>
          <w:rFonts w:cs="Arial"/>
          <w:sz w:val="22"/>
          <w:szCs w:val="22"/>
        </w:rPr>
      </w:pPr>
    </w:p>
    <w:p w14:paraId="45B307C0" w14:textId="77777777" w:rsidR="00310CA9" w:rsidRDefault="00310CA9">
      <w:pPr>
        <w:rPr>
          <w:rFonts w:cs="Arial"/>
          <w:sz w:val="22"/>
          <w:szCs w:val="22"/>
        </w:rPr>
      </w:pPr>
    </w:p>
    <w:p w14:paraId="003D2BA4" w14:textId="77777777" w:rsidR="00310CA9" w:rsidRDefault="00310CA9">
      <w:pPr>
        <w:rPr>
          <w:rFonts w:cs="Arial"/>
          <w:sz w:val="22"/>
          <w:szCs w:val="22"/>
        </w:rPr>
      </w:pPr>
    </w:p>
    <w:p w14:paraId="70B930B5" w14:textId="77777777" w:rsidR="00FB4367" w:rsidRPr="003A27AB" w:rsidRDefault="00310CA9" w:rsidP="00FB4367">
      <w:pPr>
        <w:pStyle w:val="Nagwek5"/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  <w:r w:rsidR="00FB4367" w:rsidRPr="003A27AB">
        <w:rPr>
          <w:rFonts w:cs="Arial"/>
          <w:sz w:val="22"/>
          <w:szCs w:val="22"/>
        </w:rPr>
        <w:lastRenderedPageBreak/>
        <w:t>Uchwała Nr 1</w:t>
      </w:r>
    </w:p>
    <w:p w14:paraId="0B8E7669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36147EC" w14:textId="0AF5C622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76112842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0B42722D" w14:textId="77777777" w:rsidR="00FB4367" w:rsidRPr="003A27AB" w:rsidRDefault="00FB4367" w:rsidP="00FB4367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F22E81D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492F6A1D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wyboru Przewodniczącego Zwyczajnego Walnego Zgromadzenia Spółki.</w:t>
      </w:r>
    </w:p>
    <w:p w14:paraId="3B06C29C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64BFFA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6D25A379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7FD4800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 409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 1 Kodeksu Spółek Handlowych, wybiera się Przewodniczącego Zwyczajnego Walnego Zgromadzenia w osobie …………….……………...</w:t>
      </w:r>
    </w:p>
    <w:p w14:paraId="7F6647A3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D725B0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B4367" w14:paraId="6A5ECADC" w14:textId="77777777" w:rsidTr="00534554">
        <w:trPr>
          <w:trHeight w:val="1690"/>
        </w:trPr>
        <w:tc>
          <w:tcPr>
            <w:tcW w:w="1875" w:type="dxa"/>
          </w:tcPr>
          <w:p w14:paraId="05CD92F4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6C8719" wp14:editId="46877012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36pt;margin-top:4.2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O8ur5CMCAAA8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A8B4F17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D6604E4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DD66902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58744D2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716816FC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4146B490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089CB42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51477FBD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EFC4A8E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FC4FBB4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4E33FE6" wp14:editId="2D1740D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30.55pt;margin-top:4.2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XN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qZ&#10;FR1JtKECAzz+/BHYN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AEW7XNIgIAADw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14:paraId="72F92B96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C0A1BCB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D90FCB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43F9871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56C7FBA5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510DC58D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8609F8C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4DD571DC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07DE103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482DECA2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01F02E4" wp14:editId="70BEEB0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" o:spid="_x0000_s1026" style="position:absolute;margin-left:34.1pt;margin-top:4.2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ANawfD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4DBD3B4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2055537E" w14:textId="77777777" w:rsidR="00FB4367" w:rsidRDefault="00FB4367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470DDF9" w14:textId="77777777" w:rsidR="00FB4367" w:rsidRDefault="00FB4367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9003AB9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18D9BDED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7457E42B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AD932DD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814232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ED54005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74B2B4E" wp14:editId="49C93F5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32.5pt;margin-top:4.2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"/>
                  </w:pict>
                </mc:Fallback>
              </mc:AlternateContent>
            </w:r>
          </w:p>
          <w:p w14:paraId="3605E113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9866E7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3B06CF4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0250BFF6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6EE0E262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4459B547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08C2FF2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5D1837DF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5244181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AF19D05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8904EBD" wp14:editId="632989D7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7" o:spid="_x0000_s1026" style="position:absolute;margin-left:36.05pt;margin-top:4.2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"/>
                  </w:pict>
                </mc:Fallback>
              </mc:AlternateContent>
            </w:r>
          </w:p>
          <w:p w14:paraId="0221BAA3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301AF51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2AFA7CB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7C500C5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1BBB603B" w14:textId="77777777" w:rsidR="00FB4367" w:rsidRDefault="00FB4367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E678907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</w:p>
          <w:p w14:paraId="6500CA53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B4367" w14:paraId="59901B19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51994BAA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B99ED7F" wp14:editId="6B390C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8" o:spid="_x0000_s1026" style="position:absolute;margin-left:0;margin-top:9.7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0F88843" w14:textId="77777777" w:rsidR="00FB4367" w:rsidRDefault="00FB4367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AC00955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2432D9D9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 2</w:t>
      </w:r>
    </w:p>
    <w:p w14:paraId="4DDC16C0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F619114" w14:textId="11BEC84B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2D077120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118BAFB2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36DFF5B0" w14:textId="77777777" w:rsidR="00FB4367" w:rsidRPr="003A27AB" w:rsidRDefault="00FB4367" w:rsidP="00FB4367">
      <w:pPr>
        <w:spacing w:line="276" w:lineRule="auto"/>
        <w:rPr>
          <w:rFonts w:ascii="Arial" w:hAnsi="Arial"/>
          <w:b/>
          <w:sz w:val="22"/>
          <w:szCs w:val="22"/>
        </w:rPr>
      </w:pPr>
    </w:p>
    <w:p w14:paraId="48E1395A" w14:textId="77777777" w:rsidR="00FB4367" w:rsidRPr="003A27AB" w:rsidRDefault="00FB4367" w:rsidP="00FB4367">
      <w:pPr>
        <w:pStyle w:val="Nagwek5"/>
        <w:spacing w:line="276" w:lineRule="auto"/>
        <w:jc w:val="left"/>
        <w:rPr>
          <w:rFonts w:cs="Arial"/>
          <w:b w:val="0"/>
          <w:sz w:val="22"/>
          <w:szCs w:val="22"/>
        </w:rPr>
      </w:pPr>
      <w:r w:rsidRPr="003A27AB">
        <w:rPr>
          <w:rFonts w:cs="Arial"/>
          <w:b w:val="0"/>
          <w:sz w:val="22"/>
          <w:szCs w:val="22"/>
        </w:rPr>
        <w:t>w sprawie:</w:t>
      </w:r>
      <w:r w:rsidRPr="003A27AB">
        <w:rPr>
          <w:rFonts w:cs="Arial"/>
          <w:b w:val="0"/>
          <w:sz w:val="22"/>
          <w:szCs w:val="22"/>
        </w:rPr>
        <w:tab/>
        <w:t>wyboru Komisji Skrutacyjnej.</w:t>
      </w:r>
    </w:p>
    <w:p w14:paraId="0362186D" w14:textId="77777777" w:rsidR="00FB4367" w:rsidRPr="00D60B43" w:rsidRDefault="00FB4367" w:rsidP="00FB4367">
      <w:pPr>
        <w:spacing w:line="276" w:lineRule="auto"/>
        <w:rPr>
          <w:sz w:val="22"/>
          <w:szCs w:val="22"/>
        </w:rPr>
      </w:pPr>
    </w:p>
    <w:p w14:paraId="654FC232" w14:textId="77777777" w:rsidR="00FB4367" w:rsidRPr="003A27AB" w:rsidRDefault="00FB4367" w:rsidP="00FB4367">
      <w:pPr>
        <w:pStyle w:val="Nagwek5"/>
        <w:spacing w:line="276" w:lineRule="auto"/>
        <w:jc w:val="left"/>
        <w:rPr>
          <w:rFonts w:cs="Arial"/>
          <w:sz w:val="22"/>
          <w:szCs w:val="22"/>
        </w:rPr>
      </w:pPr>
    </w:p>
    <w:p w14:paraId="3FD9E5A2" w14:textId="77777777" w:rsidR="00FB4367" w:rsidRDefault="00FB4367" w:rsidP="00FB4367">
      <w:pPr>
        <w:pStyle w:val="Nagwek5"/>
        <w:spacing w:line="276" w:lineRule="auto"/>
        <w:jc w:val="both"/>
        <w:rPr>
          <w:rFonts w:cs="Arial"/>
          <w:b w:val="0"/>
          <w:sz w:val="22"/>
          <w:szCs w:val="22"/>
        </w:rPr>
      </w:pPr>
    </w:p>
    <w:p w14:paraId="254B6027" w14:textId="77777777" w:rsidR="00FB4367" w:rsidRPr="003A27AB" w:rsidRDefault="00FB4367" w:rsidP="00FB4367">
      <w:pPr>
        <w:pStyle w:val="Nagwek5"/>
        <w:spacing w:line="276" w:lineRule="auto"/>
        <w:jc w:val="both"/>
        <w:rPr>
          <w:rFonts w:cs="Arial"/>
          <w:b w:val="0"/>
          <w:sz w:val="22"/>
          <w:szCs w:val="22"/>
        </w:rPr>
      </w:pPr>
      <w:r w:rsidRPr="003A27AB">
        <w:rPr>
          <w:rFonts w:cs="Arial"/>
          <w:b w:val="0"/>
          <w:sz w:val="22"/>
          <w:szCs w:val="22"/>
        </w:rPr>
        <w:t xml:space="preserve">Działając na podstawie Regulaminu Obrad Walnego Zgromadzenia Spółki, powołuje się Komisję Skrutacyjną w następującym składzie: </w:t>
      </w:r>
    </w:p>
    <w:p w14:paraId="57B48C03" w14:textId="77777777" w:rsidR="00FB4367" w:rsidRPr="003A27AB" w:rsidRDefault="00FB4367" w:rsidP="00FC4BE2">
      <w:pPr>
        <w:pStyle w:val="Nagwek5"/>
        <w:numPr>
          <w:ilvl w:val="0"/>
          <w:numId w:val="4"/>
        </w:numPr>
        <w:spacing w:line="276" w:lineRule="auto"/>
        <w:jc w:val="both"/>
        <w:rPr>
          <w:rFonts w:cs="Arial"/>
          <w:b w:val="0"/>
          <w:sz w:val="22"/>
          <w:szCs w:val="22"/>
        </w:rPr>
      </w:pPr>
      <w:r w:rsidRPr="003A27AB">
        <w:rPr>
          <w:rFonts w:cs="Arial"/>
          <w:b w:val="0"/>
          <w:sz w:val="22"/>
          <w:szCs w:val="22"/>
        </w:rPr>
        <w:t>…………………...</w:t>
      </w:r>
    </w:p>
    <w:p w14:paraId="446C32BF" w14:textId="77777777" w:rsidR="00FB4367" w:rsidRPr="003A27AB" w:rsidRDefault="00FB4367" w:rsidP="00FC4BE2">
      <w:pPr>
        <w:pStyle w:val="Nagwek5"/>
        <w:numPr>
          <w:ilvl w:val="0"/>
          <w:numId w:val="4"/>
        </w:numPr>
        <w:spacing w:line="276" w:lineRule="auto"/>
        <w:jc w:val="left"/>
        <w:rPr>
          <w:rFonts w:cs="Arial"/>
          <w:b w:val="0"/>
          <w:sz w:val="22"/>
          <w:szCs w:val="22"/>
        </w:rPr>
      </w:pPr>
      <w:r w:rsidRPr="003A27AB">
        <w:rPr>
          <w:rFonts w:cs="Arial"/>
          <w:b w:val="0"/>
          <w:sz w:val="22"/>
          <w:szCs w:val="22"/>
        </w:rPr>
        <w:t>…………………...</w:t>
      </w:r>
    </w:p>
    <w:p w14:paraId="05E39332" w14:textId="77777777" w:rsidR="00FB4367" w:rsidRPr="003A27AB" w:rsidRDefault="00FB4367" w:rsidP="00FC4BE2">
      <w:pPr>
        <w:pStyle w:val="Nagwek5"/>
        <w:numPr>
          <w:ilvl w:val="0"/>
          <w:numId w:val="4"/>
        </w:numPr>
        <w:spacing w:line="276" w:lineRule="auto"/>
        <w:jc w:val="left"/>
        <w:rPr>
          <w:rFonts w:cs="Arial"/>
          <w:sz w:val="22"/>
          <w:szCs w:val="22"/>
        </w:rPr>
      </w:pPr>
      <w:r w:rsidRPr="003A27AB">
        <w:rPr>
          <w:rFonts w:cs="Arial"/>
          <w:b w:val="0"/>
          <w:sz w:val="22"/>
          <w:szCs w:val="22"/>
        </w:rPr>
        <w:t>…………………...</w:t>
      </w:r>
    </w:p>
    <w:p w14:paraId="0692956C" w14:textId="77777777" w:rsidR="00FB4367" w:rsidRDefault="00FB4367" w:rsidP="00F140E8">
      <w:pPr>
        <w:pStyle w:val="Nagwek5"/>
        <w:spacing w:line="276" w:lineRule="auto"/>
        <w:jc w:val="left"/>
        <w:rPr>
          <w:rFonts w:cs="Arial"/>
          <w:sz w:val="22"/>
          <w:szCs w:val="22"/>
        </w:rPr>
      </w:pPr>
    </w:p>
    <w:p w14:paraId="1916EFEB" w14:textId="77777777" w:rsidR="00F140E8" w:rsidRDefault="00F140E8" w:rsidP="00F140E8"/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393C82C8" w14:textId="77777777" w:rsidTr="00534554">
        <w:trPr>
          <w:trHeight w:val="1690"/>
        </w:trPr>
        <w:tc>
          <w:tcPr>
            <w:tcW w:w="1875" w:type="dxa"/>
          </w:tcPr>
          <w:p w14:paraId="0A5304A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77CC81C" wp14:editId="0915C0D4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0" name="Prostokąt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0" o:spid="_x0000_s1026" style="position:absolute;margin-left:36pt;margin-top:4.2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Bae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A70Fp4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2DE745A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1C66F0B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42DF51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2209EA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872DC4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978B24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65C59F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FF4EC9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2263BC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FCED9C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29332CD" wp14:editId="04109547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1" name="Prostokąt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1" o:spid="_x0000_s1026" style="position:absolute;margin-left:30.55pt;margin-top:4.2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CzAJA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O9MLMA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0D8503B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2EBF68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15D15E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B1DDA4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34B481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A191E4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0AA682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46B418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1BE380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977555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B3B7E1E" wp14:editId="0461F6A8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2" name="Prostokąt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2" o:spid="_x0000_s1026" style="position:absolute;margin-left:34.1pt;margin-top:4.2pt;width:18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Mi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DMhWMi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212597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54FF79DB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7F2ACE9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3E0452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DC8DEB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E145F7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E9ECA9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CF00C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C5EEC0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D402F86" wp14:editId="626BECC3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3" name="Prostokąt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3" o:spid="_x0000_s1026" style="position:absolute;margin-left:32.5pt;margin-top:4.2pt;width:18pt;height:1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Vl8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LT1ZfC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40909DE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7079CD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A1799E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0676F6B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CE3001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B86CAF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D246AE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926C4B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F565AC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EE66A0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166E0CF" wp14:editId="42CB5B96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4" name="Prostokąt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4" o:spid="_x0000_s1026" style="position:absolute;margin-left:36.05pt;margin-top:4.2pt;width:18pt;height:1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09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4sJ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DLEY09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487D61D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1F0E6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797AE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E6E0F0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F4317B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BF2C7A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BE19C7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57551E6B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61720EA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E856309" wp14:editId="2E3506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25" name="Prostokąt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5" o:spid="_x0000_s1026" style="position:absolute;margin-left:0;margin-top:9.7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6FA9920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1FFEBADA" w14:textId="77777777" w:rsidR="00F140E8" w:rsidRPr="00F140E8" w:rsidRDefault="00F140E8" w:rsidP="00F140E8"/>
    <w:p w14:paraId="407B02D0" w14:textId="77777777" w:rsidR="00FB4367" w:rsidRPr="003A27AB" w:rsidRDefault="00FB4367" w:rsidP="00FB436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3A27AB">
        <w:rPr>
          <w:rFonts w:cs="Arial"/>
          <w:sz w:val="22"/>
          <w:szCs w:val="22"/>
        </w:rPr>
        <w:br w:type="page"/>
      </w:r>
    </w:p>
    <w:p w14:paraId="4A27B057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</w:t>
      </w:r>
      <w:r>
        <w:rPr>
          <w:rFonts w:cs="Arial"/>
          <w:sz w:val="22"/>
          <w:szCs w:val="22"/>
        </w:rPr>
        <w:t xml:space="preserve"> 3</w:t>
      </w:r>
    </w:p>
    <w:p w14:paraId="6FA4DE15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2E8BBB9" w14:textId="5F1692BA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557677DB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z dnia 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3CE0E99F" w14:textId="77777777" w:rsidR="00FB4367" w:rsidRPr="003A27AB" w:rsidRDefault="00FB4367" w:rsidP="00FB4367">
      <w:pPr>
        <w:spacing w:line="276" w:lineRule="auto"/>
        <w:rPr>
          <w:rFonts w:ascii="Arial" w:hAnsi="Arial"/>
          <w:b/>
          <w:sz w:val="22"/>
          <w:szCs w:val="22"/>
        </w:rPr>
      </w:pPr>
    </w:p>
    <w:p w14:paraId="1B6F432B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16708A43" w14:textId="77777777" w:rsidR="00FB4367" w:rsidRDefault="00FB4367" w:rsidP="00FB4367">
      <w:pPr>
        <w:pStyle w:val="Nagwek5"/>
        <w:spacing w:line="276" w:lineRule="auto"/>
        <w:jc w:val="left"/>
        <w:rPr>
          <w:rFonts w:cs="Arial"/>
          <w:b w:val="0"/>
          <w:sz w:val="22"/>
          <w:szCs w:val="22"/>
        </w:rPr>
      </w:pPr>
      <w:r w:rsidRPr="003A27AB">
        <w:rPr>
          <w:rFonts w:cs="Arial"/>
          <w:b w:val="0"/>
          <w:sz w:val="22"/>
          <w:szCs w:val="22"/>
        </w:rPr>
        <w:t>w sprawie:</w:t>
      </w:r>
      <w:r w:rsidRPr="003A27AB">
        <w:rPr>
          <w:rFonts w:cs="Arial"/>
          <w:b w:val="0"/>
          <w:sz w:val="22"/>
          <w:szCs w:val="22"/>
        </w:rPr>
        <w:tab/>
      </w:r>
      <w:r>
        <w:rPr>
          <w:rFonts w:cs="Arial"/>
          <w:b w:val="0"/>
          <w:sz w:val="22"/>
          <w:szCs w:val="22"/>
        </w:rPr>
        <w:t xml:space="preserve">przyjęcia porządku obrad Zwyczajnego Walnego Zgromadzenia Spółki </w:t>
      </w:r>
    </w:p>
    <w:p w14:paraId="7674E44F" w14:textId="77777777" w:rsidR="00FB4367" w:rsidRDefault="00FB4367" w:rsidP="00FB4367">
      <w:pPr>
        <w:spacing w:line="276" w:lineRule="auto"/>
      </w:pPr>
    </w:p>
    <w:p w14:paraId="7D679ED6" w14:textId="77777777" w:rsidR="00FB4367" w:rsidRDefault="00FB4367" w:rsidP="00FB4367">
      <w:pPr>
        <w:spacing w:line="276" w:lineRule="auto"/>
      </w:pPr>
    </w:p>
    <w:p w14:paraId="0B456691" w14:textId="77777777" w:rsidR="00FB4367" w:rsidRDefault="00FB4367" w:rsidP="00FB4367">
      <w:pPr>
        <w:spacing w:line="276" w:lineRule="auto"/>
      </w:pPr>
    </w:p>
    <w:p w14:paraId="007C6EAB" w14:textId="77777777" w:rsidR="00FB4367" w:rsidRDefault="00FB4367" w:rsidP="00FB4367">
      <w:pPr>
        <w:pStyle w:val="Nagwek5"/>
        <w:spacing w:line="276" w:lineRule="auto"/>
        <w:jc w:val="left"/>
        <w:rPr>
          <w:rFonts w:cs="Arial"/>
          <w:b w:val="0"/>
          <w:sz w:val="22"/>
          <w:szCs w:val="22"/>
        </w:rPr>
      </w:pPr>
      <w:r w:rsidRPr="00D60B43">
        <w:rPr>
          <w:rFonts w:cs="Arial"/>
          <w:b w:val="0"/>
          <w:sz w:val="22"/>
          <w:szCs w:val="22"/>
        </w:rPr>
        <w:t>Zwyczajne Walne Zgromadzenie Spółki przyjmuje porządek obrad Zwyczajnego Walnego Zgromadzenia Spółki w następującym brzmieniu:</w:t>
      </w:r>
    </w:p>
    <w:p w14:paraId="40AE4D1E" w14:textId="77777777" w:rsidR="00FB4367" w:rsidRDefault="00FB4367" w:rsidP="00FB4367">
      <w:pPr>
        <w:spacing w:line="276" w:lineRule="auto"/>
      </w:pPr>
    </w:p>
    <w:p w14:paraId="79D15E2C" w14:textId="77777777" w:rsidR="00FB4367" w:rsidRPr="00D60B43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Otwarcie Zwyczajnego Walnego Zgromadzenia.</w:t>
      </w:r>
    </w:p>
    <w:p w14:paraId="7016C753" w14:textId="77777777" w:rsidR="00FB4367" w:rsidRPr="00D60B43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Wybór Przewodniczącego Zwyczajnego Walnego Zgromadzenia.</w:t>
      </w:r>
    </w:p>
    <w:p w14:paraId="34E9B968" w14:textId="77777777" w:rsidR="00FB4367" w:rsidRPr="00D60B43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Stwierdzenie prawidłowości zwołania Zwyczajnego Walnego Zgromadzenia oraz jego zdolności do podejmowania uchwał.</w:t>
      </w:r>
    </w:p>
    <w:p w14:paraId="057AA72C" w14:textId="77777777" w:rsidR="00FB4367" w:rsidRPr="00D60B43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Wybór Komisji Skrutacyjnej.</w:t>
      </w:r>
    </w:p>
    <w:p w14:paraId="4D6BF509" w14:textId="77777777" w:rsidR="00FB4367" w:rsidRPr="00D60B43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Przyjęcie porządku obrad Zwyczajnego Walnego Zgromadzenia.</w:t>
      </w:r>
    </w:p>
    <w:p w14:paraId="41A440FF" w14:textId="77777777" w:rsidR="00FB4367" w:rsidRPr="00D60B43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Przedstawienie sprawozdania Zarządu Spółki z działalności Spółki w 2022 roku oraz sprawozdania finansowego Spółki za 2022 rok.</w:t>
      </w:r>
    </w:p>
    <w:p w14:paraId="555E5199" w14:textId="77777777" w:rsidR="00FB4367" w:rsidRPr="00D60B43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Przedstawienie sprawozdania Zarządu Spółki z działalności Grupy Kapitałowej RAFAKO w 2022 roku oraz skonsolidowanego sprawozdania finansowego Grupy Kapitałowej RAFAKO za 2022 rok.</w:t>
      </w:r>
    </w:p>
    <w:p w14:paraId="1E6D480E" w14:textId="77777777" w:rsidR="00FB4367" w:rsidRPr="00D60B43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Podjęcie uchwał w sprawach:</w:t>
      </w:r>
    </w:p>
    <w:p w14:paraId="61720305" w14:textId="77777777" w:rsidR="00FB4367" w:rsidRPr="00D60B43" w:rsidRDefault="00FB4367" w:rsidP="00FC4B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bCs/>
          <w:color w:val="000000"/>
          <w:sz w:val="22"/>
          <w:szCs w:val="18"/>
          <w:u w:color="000000"/>
          <w:bdr w:val="nil"/>
        </w:rPr>
        <w:t>rozpatrzenia i zatwierdzenia sprawozdania Zarządu Spółki z działalności Spółki w 2022 roku oraz sprawozdania finansowego Spółki za 2022 rok,</w:t>
      </w:r>
    </w:p>
    <w:p w14:paraId="6DEAD106" w14:textId="77777777" w:rsidR="00FB4367" w:rsidRPr="00D60B43" w:rsidRDefault="00FB4367" w:rsidP="00FC4B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bCs/>
          <w:color w:val="000000"/>
          <w:sz w:val="22"/>
          <w:szCs w:val="18"/>
          <w:u w:color="000000"/>
          <w:bdr w:val="nil"/>
        </w:rPr>
        <w:t>rozpatrzenia i zatwierdzenia sprawozdania Zarządu Spółki z działalności Grupy Kapitałowej RAFAKO w 2022 roku oraz skonsolidowanego sprawozdania finansowego Grupy Kapitałowej RAFAKO za 2022 rok,</w:t>
      </w:r>
    </w:p>
    <w:p w14:paraId="6461B6D5" w14:textId="77777777" w:rsidR="00FB4367" w:rsidRPr="00D60B43" w:rsidRDefault="00FB4367" w:rsidP="00FC4B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bCs/>
          <w:color w:val="000000"/>
          <w:sz w:val="22"/>
          <w:szCs w:val="18"/>
          <w:u w:color="000000"/>
          <w:bdr w:val="nil"/>
        </w:rPr>
        <w:t>rozpatrzenia i zatwierdzenia sprawozdania z działalności Rady Nadzorczej Spółki w 2022 roku wraz z oceną sytuacji Spółki,</w:t>
      </w:r>
    </w:p>
    <w:p w14:paraId="13AFF9B3" w14:textId="77777777" w:rsidR="00FB4367" w:rsidRPr="00D60B43" w:rsidRDefault="00FB4367" w:rsidP="00FC4B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bCs/>
          <w:sz w:val="22"/>
          <w:szCs w:val="18"/>
        </w:rPr>
        <w:t>udzielenia absolutorium członkom Zarządu Spółki z wykonania obowiązków w 2022 roku,</w:t>
      </w:r>
    </w:p>
    <w:p w14:paraId="610B0637" w14:textId="77777777" w:rsidR="00FB4367" w:rsidRPr="00D60B43" w:rsidRDefault="00FB4367" w:rsidP="00FC4B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bCs/>
          <w:sz w:val="22"/>
          <w:szCs w:val="18"/>
        </w:rPr>
        <w:t>udzielenia absolutorium członkom Rady Nadzorczej Spółki z wykonania obowiązków w 2022 roku,</w:t>
      </w:r>
    </w:p>
    <w:p w14:paraId="7EFA630A" w14:textId="77777777" w:rsidR="00FB4367" w:rsidRPr="00D60B43" w:rsidRDefault="00FB4367" w:rsidP="00FC4B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>
        <w:rPr>
          <w:rFonts w:ascii="Arial" w:hAnsi="Arial" w:cs="Arial"/>
          <w:bCs/>
          <w:sz w:val="22"/>
          <w:szCs w:val="18"/>
        </w:rPr>
        <w:t>pokrycia</w:t>
      </w:r>
      <w:r w:rsidRPr="00D60B43">
        <w:rPr>
          <w:rFonts w:ascii="Arial" w:hAnsi="Arial" w:cs="Arial"/>
          <w:bCs/>
          <w:sz w:val="22"/>
          <w:szCs w:val="18"/>
        </w:rPr>
        <w:t xml:space="preserve"> straty Spółki za 2022 rok,</w:t>
      </w:r>
    </w:p>
    <w:p w14:paraId="66B66886" w14:textId="77777777" w:rsidR="00FB4367" w:rsidRPr="00D60B43" w:rsidRDefault="00FB4367" w:rsidP="00FC4B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bCs/>
          <w:sz w:val="22"/>
          <w:szCs w:val="18"/>
        </w:rPr>
        <w:t>podwyższenia kapitału zakładowego Spółki</w:t>
      </w:r>
      <w:r>
        <w:rPr>
          <w:rFonts w:ascii="Arial" w:hAnsi="Arial" w:cs="Arial"/>
          <w:bCs/>
          <w:sz w:val="22"/>
          <w:szCs w:val="18"/>
        </w:rPr>
        <w:t xml:space="preserve">, </w:t>
      </w:r>
      <w:r w:rsidRPr="00D60B43">
        <w:rPr>
          <w:rFonts w:ascii="Arial" w:hAnsi="Arial" w:cs="Arial"/>
          <w:bCs/>
          <w:sz w:val="22"/>
          <w:szCs w:val="18"/>
        </w:rPr>
        <w:t>emisji akcji, pozbawienia w całości akcjonariuszy Spółki prawa poboru akcji oraz zmiany Statutu Spółki,</w:t>
      </w:r>
    </w:p>
    <w:p w14:paraId="7ED4BA1D" w14:textId="77777777" w:rsidR="00FB4367" w:rsidRPr="00D60B43" w:rsidRDefault="00FB4367" w:rsidP="00FC4BE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Arial" w:hAnsi="Arial" w:cs="Arial"/>
          <w:color w:val="000000"/>
          <w:sz w:val="22"/>
          <w:szCs w:val="18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zaopiniowania Sprawozdania Rady Nadzorczej Spółki o wynagrodzeniach Członków Zarządu Spółki oraz Członków Rady Nadzorczej Spółki za 2022 rok.</w:t>
      </w:r>
    </w:p>
    <w:p w14:paraId="41F4D7C8" w14:textId="77777777" w:rsidR="00FB4367" w:rsidRDefault="00FB4367" w:rsidP="00FC4BE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 w:hanging="426"/>
        <w:contextualSpacing w:val="0"/>
        <w:jc w:val="both"/>
        <w:rPr>
          <w:rFonts w:ascii="Arial" w:hAnsi="Arial" w:cs="Arial"/>
          <w:color w:val="000000"/>
          <w:u w:color="000000"/>
          <w:bdr w:val="nil"/>
        </w:rPr>
      </w:pPr>
      <w:r w:rsidRPr="00D60B43">
        <w:rPr>
          <w:rFonts w:ascii="Arial" w:hAnsi="Arial" w:cs="Arial"/>
          <w:color w:val="000000"/>
          <w:sz w:val="22"/>
          <w:szCs w:val="18"/>
          <w:u w:color="000000"/>
          <w:bdr w:val="nil"/>
        </w:rPr>
        <w:t>Zamknięcie Zgromadzenia</w:t>
      </w:r>
      <w:r w:rsidRPr="00844373">
        <w:rPr>
          <w:rFonts w:ascii="Arial" w:hAnsi="Arial" w:cs="Arial"/>
          <w:color w:val="000000"/>
          <w:u w:color="000000"/>
          <w:bdr w:val="nil"/>
        </w:rPr>
        <w:t>.</w:t>
      </w:r>
    </w:p>
    <w:p w14:paraId="4336A40D" w14:textId="77777777" w:rsidR="00F140E8" w:rsidRDefault="00F140E8" w:rsidP="00FB4367">
      <w:pPr>
        <w:spacing w:line="276" w:lineRule="auto"/>
        <w:rPr>
          <w:b/>
        </w:rPr>
      </w:pPr>
    </w:p>
    <w:p w14:paraId="22405374" w14:textId="77777777" w:rsidR="00F140E8" w:rsidRDefault="00F140E8" w:rsidP="00FB4367">
      <w:pPr>
        <w:spacing w:line="276" w:lineRule="auto"/>
        <w:rPr>
          <w:b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12ABD9C7" w14:textId="77777777" w:rsidTr="00534554">
        <w:trPr>
          <w:trHeight w:val="1690"/>
        </w:trPr>
        <w:tc>
          <w:tcPr>
            <w:tcW w:w="1875" w:type="dxa"/>
          </w:tcPr>
          <w:p w14:paraId="18CE3C9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118AE4B" wp14:editId="0AE3675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6" name="Prostokąt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6" o:spid="_x0000_s1026" style="position:absolute;margin-left:36pt;margin-top:4.2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PiB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JYPiB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AF84B1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6264CAE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C9DAA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0DD75DB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A321B4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F4D53A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48FE85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FD233C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E19BDD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3C9421A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0FF2966" wp14:editId="67E416E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7" name="Prostokąt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7" o:spid="_x0000_s1026" style="position:absolute;margin-left:30.55pt;margin-top:4.2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MLf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Do2MLf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19DB704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26E927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6F55D5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7E0B578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428DBD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E8670D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6A3C89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454071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6A04E2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EE2F76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44E9400" wp14:editId="45908AC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8" name="Prostokąt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8" o:spid="_x0000_s1026" style="position:absolute;margin-left:34.1pt;margin-top:4.2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AC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MU5UAI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438E31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356D7CB8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445666A0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41ABE26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A19D1A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B8BCE2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D707EB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BA166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0FB860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529F3A0" wp14:editId="4574257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29" name="Prostokąt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29" o:spid="_x0000_s1026" style="position:absolute;margin-left:32.5pt;margin-top:4.2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pc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JIFqXC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5C509A9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B46B47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285585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509B2D7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C2D087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6AB08A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A781B3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CB9662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F8F9C3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236995F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3CDB54D" wp14:editId="55B0FC80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0" name="Prostokąt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0" o:spid="_x0000_s1026" style="position:absolute;margin-left:36.05pt;margin-top:4.2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BYHEVJ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24AC163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8DC961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175E77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633D794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8616ED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CE6A2E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704152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7EB7828F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65CE56A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1D396D1" wp14:editId="2D4D7B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31" name="Prostokąt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1" o:spid="_x0000_s1026" style="position:absolute;margin-left:0;margin-top:9.7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uaR/Fy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37DEF05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6906E733" w14:textId="77777777" w:rsidR="00FB4367" w:rsidRPr="00D60B43" w:rsidRDefault="00FB4367" w:rsidP="00FB4367">
      <w:pPr>
        <w:spacing w:line="276" w:lineRule="auto"/>
        <w:rPr>
          <w:b/>
        </w:rPr>
      </w:pPr>
      <w:r>
        <w:rPr>
          <w:b/>
        </w:rPr>
        <w:br w:type="page"/>
      </w:r>
    </w:p>
    <w:p w14:paraId="48E07DAC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 xml:space="preserve">Uchwała Nr </w:t>
      </w:r>
      <w:r>
        <w:rPr>
          <w:rFonts w:cs="Arial"/>
          <w:sz w:val="22"/>
          <w:szCs w:val="22"/>
        </w:rPr>
        <w:t>4</w:t>
      </w:r>
    </w:p>
    <w:p w14:paraId="674209C5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B7DC60C" w14:textId="0007CD3B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5323A163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18F32384" w14:textId="77777777" w:rsidR="00FB4367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42A63C8B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7E6D862C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rozpatrzenia i zatwierdzenia sprawozdania Zarządu z działalności Spółki w 2022 roku oraz sprawozdania finansowego Spółki za 2022 rok.</w:t>
      </w:r>
    </w:p>
    <w:p w14:paraId="4AC1327B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BA731F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DF4F51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00F2B55D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Działając na podstawie art. 393 punkt 1 i art. 395 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 punkt 1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1 Statutu Spółki, po rozpatrzeniu sprawozdania Zarządu z działalności Spółki w 2022 roku oraz sprawozdania finansowego Spółki za 2022 rok uchwala się co następuje:</w:t>
      </w:r>
    </w:p>
    <w:p w14:paraId="7A246994" w14:textId="77777777" w:rsidR="00FB4367" w:rsidRPr="003A27AB" w:rsidRDefault="00FB4367" w:rsidP="00FB4367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61F346D4" w14:textId="77777777" w:rsidR="00FB4367" w:rsidRPr="003A27AB" w:rsidRDefault="00FB4367" w:rsidP="00FB436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Zatwierdza się sprawozdanie Zarządu z działalności Spółki za rok obrotowy Spółki od 1 stycznia 2022 roku do 31 grudnia 2022 roku.</w:t>
      </w:r>
    </w:p>
    <w:p w14:paraId="4CF12654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585342" w14:textId="77777777" w:rsidR="00FB4367" w:rsidRPr="003A27AB" w:rsidRDefault="00FB4367" w:rsidP="00FB436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Zatwierdza się sprawozdanie finansowe Spółki sporządzone na dzień 31 grudnia 2022 roku, za okres od 1 stycznia 2022 roku do 31 grudnia 2022 roku.</w:t>
      </w:r>
    </w:p>
    <w:p w14:paraId="097EF6A7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C918D1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27AB">
        <w:rPr>
          <w:rFonts w:ascii="Arial" w:hAnsi="Arial" w:cs="Arial"/>
          <w:color w:val="000000" w:themeColor="text1"/>
          <w:sz w:val="22"/>
          <w:szCs w:val="22"/>
        </w:rPr>
        <w:t>Sprawozdanie z sytuacji finansowej zamyka się po stronie aktywów i pasywów kwotami 558.938.268,65 zł (słownie: pięćset pięćdziesiąt osiem milionów dziewięćset trzydzieści osiem tysięcy dwieście sześćdziesiąt osiem złotych i sześćdziesiąt pięć groszy), natomiast sprawozdanie z całkowitych dochodów wykazuje stratę netto w wysokości 48.405.526,54 zł (słownie: czterdzieści osiem milionów czterysta pięć tysięcy pięćset dwadzieścia sześć złotych i pięćdziesiąt cztery grosze).</w:t>
      </w:r>
    </w:p>
    <w:p w14:paraId="7D53D5B8" w14:textId="77777777" w:rsidR="00F140E8" w:rsidRPr="003A27AB" w:rsidRDefault="00F140E8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BC9F3F3" w14:textId="77777777" w:rsidR="00FB4367" w:rsidRDefault="00FB4367" w:rsidP="00FB4367">
      <w:pPr>
        <w:spacing w:line="276" w:lineRule="auto"/>
        <w:rPr>
          <w:sz w:val="22"/>
          <w:szCs w:val="22"/>
        </w:rPr>
      </w:pPr>
    </w:p>
    <w:p w14:paraId="143AE6B7" w14:textId="77777777" w:rsidR="00F140E8" w:rsidRPr="00D60B43" w:rsidRDefault="00F140E8" w:rsidP="00FB4367">
      <w:pPr>
        <w:spacing w:line="276" w:lineRule="auto"/>
        <w:rPr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2BA59814" w14:textId="77777777" w:rsidTr="00534554">
        <w:trPr>
          <w:trHeight w:val="1690"/>
        </w:trPr>
        <w:tc>
          <w:tcPr>
            <w:tcW w:w="1875" w:type="dxa"/>
          </w:tcPr>
          <w:p w14:paraId="1074E69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8602699" wp14:editId="1BB5BBA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2" name="Prostokąt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2" o:spid="_x0000_s1026" style="position:absolute;margin-left:36pt;margin-top:4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D1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CabTD1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6FBE86F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7B4DA63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CEDC9F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96A080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3C30C1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CB4ECC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3ECA7A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8E9445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7F02CD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53F5803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5EC2007" wp14:editId="6E956EC7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3" name="Prostokąt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3" o:spid="_x0000_s1026" style="position:absolute;margin-left:30.55pt;margin-top:4.2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B71Qqr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0C44695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78AF52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EB568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76404F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320265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36CB06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BB91BF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773A34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A4CE4D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2F3EF7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5C7B802" wp14:editId="09EB1E5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4" name="Prostokąt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4" o:spid="_x0000_s1026" style="position:absolute;margin-left:34.1pt;margin-top:4.2pt;width:18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d7q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Cd+d7q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336562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69449FE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1E79314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0C023F2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D3CBF2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E7E707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3AE817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8AA91F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2ADBC3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BF79B97" wp14:editId="0518BB3D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5" name="Prostokąt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5" o:spid="_x0000_s1026" style="position:absolute;margin-left:32.5pt;margin-top:4.2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eS0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fEHktC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3E1A78E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89BFCA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37320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78747A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BD5B1D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014072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B62532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61CFB0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0D6F8C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721213A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0D3BC4C" wp14:editId="75EB7EB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6" name="Prostokąt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6" o:spid="_x0000_s1026" style="position:absolute;margin-left:36.05pt;margin-top:4.2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BfiKtW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3A89AE9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EFB892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2C8B29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8794C5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073540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36AFB3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A33433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79BD9092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0AC7F29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669C4F1" wp14:editId="02B538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37" name="Prostokąt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7" o:spid="_x0000_s1026" style="position:absolute;margin-left:0;margin-top:9.7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33B31F1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1DA08BF1" w14:textId="77777777" w:rsidR="00FB4367" w:rsidRPr="00D60B43" w:rsidRDefault="00FB4367" w:rsidP="00FB4367">
      <w:pPr>
        <w:spacing w:line="276" w:lineRule="auto"/>
        <w:rPr>
          <w:sz w:val="22"/>
          <w:szCs w:val="22"/>
        </w:rPr>
      </w:pPr>
      <w:r w:rsidRPr="00D60B43">
        <w:rPr>
          <w:sz w:val="22"/>
          <w:szCs w:val="22"/>
        </w:rPr>
        <w:br w:type="page"/>
      </w:r>
    </w:p>
    <w:p w14:paraId="33256E26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 xml:space="preserve">Uchwała Nr </w:t>
      </w:r>
      <w:r>
        <w:rPr>
          <w:rFonts w:cs="Arial"/>
          <w:sz w:val="22"/>
          <w:szCs w:val="22"/>
        </w:rPr>
        <w:t>5</w:t>
      </w:r>
    </w:p>
    <w:p w14:paraId="3DFF7A3A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0D00D56C" w14:textId="4658F3E0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>RAFAKO S. A. („Spółka”)</w:t>
      </w:r>
    </w:p>
    <w:p w14:paraId="7408353F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79EFA7BF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7A033FF2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69B926F7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rozpatrzenia i zatwierdzenia sprawozdania Zarządu z działalności Grupy Kapitałowej RAFAKO w 2022 roku oraz skonsolidowanego sprawozdania finansowego Grupy Kapitałowej za 2022 rok.</w:t>
      </w:r>
    </w:p>
    <w:p w14:paraId="7F18BBE6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ED7584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1AC238AC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2804F1BB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 395 § 5 Kodeksu Spółek Handlowych oraz 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 30 ust. 1  pkt 1 Statutu Spółki, po rozpatrzeniu sprawozdania Zarządu z działalności Grupy Kapitałowej RAFAKO w 2022 roku oraz skonsolidowanego sprawozdania finansowego Grupy Kapitałowej RAFAKO za 2022 rok uchwala się co następuje:</w:t>
      </w:r>
    </w:p>
    <w:p w14:paraId="60BA6534" w14:textId="77777777" w:rsidR="00FB4367" w:rsidRPr="003A27AB" w:rsidRDefault="00FB4367" w:rsidP="00FB4367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</w:p>
    <w:p w14:paraId="69C966A9" w14:textId="77777777" w:rsidR="00FB4367" w:rsidRPr="003A27AB" w:rsidRDefault="00FB4367" w:rsidP="00FB4367">
      <w:pPr>
        <w:numPr>
          <w:ilvl w:val="0"/>
          <w:numId w:val="2"/>
        </w:numPr>
        <w:tabs>
          <w:tab w:val="clear" w:pos="1068"/>
          <w:tab w:val="num" w:pos="285"/>
        </w:tabs>
        <w:spacing w:line="276" w:lineRule="auto"/>
        <w:ind w:left="283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Zatwierdza się sprawozdanie Zarządu Spółki z działalności Grupy Kapitałowej RAFAKO  za rok obrotowy od 1 stycznia 2022 roku do 31 grudnia 2022 roku.</w:t>
      </w:r>
    </w:p>
    <w:p w14:paraId="6E745B60" w14:textId="77777777" w:rsidR="00FB4367" w:rsidRPr="003A27AB" w:rsidRDefault="00FB4367" w:rsidP="00FB4367">
      <w:pPr>
        <w:tabs>
          <w:tab w:val="num" w:pos="1068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E266FE" w14:textId="77777777" w:rsidR="00FB4367" w:rsidRPr="003A27AB" w:rsidRDefault="00FB4367" w:rsidP="00FB4367">
      <w:pPr>
        <w:numPr>
          <w:ilvl w:val="0"/>
          <w:numId w:val="3"/>
        </w:numPr>
        <w:tabs>
          <w:tab w:val="clear" w:pos="1068"/>
          <w:tab w:val="num" w:pos="360"/>
        </w:tabs>
        <w:spacing w:line="276" w:lineRule="auto"/>
        <w:ind w:left="283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Zatwierdza się skonsolidowane sprawozdanie finansowe Grupy Kapitałowej RAFAKO sporządzone na dzień 31 grudnia 2022 roku, za okres od 1 stycznia 2022 roku do 31 grudnia 2022 roku.</w:t>
      </w:r>
    </w:p>
    <w:p w14:paraId="0895CE28" w14:textId="77777777" w:rsidR="00FB4367" w:rsidRPr="003A27AB" w:rsidRDefault="00FB4367" w:rsidP="00FB4367">
      <w:pPr>
        <w:spacing w:line="276" w:lineRule="auto"/>
        <w:ind w:left="1134" w:hanging="426"/>
        <w:jc w:val="both"/>
        <w:rPr>
          <w:rFonts w:ascii="Arial" w:hAnsi="Arial" w:cs="Arial"/>
          <w:sz w:val="22"/>
          <w:szCs w:val="22"/>
        </w:rPr>
      </w:pPr>
    </w:p>
    <w:p w14:paraId="76128AA1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27AB">
        <w:rPr>
          <w:rFonts w:ascii="Arial" w:hAnsi="Arial" w:cs="Arial"/>
          <w:color w:val="000000" w:themeColor="text1"/>
          <w:sz w:val="22"/>
          <w:szCs w:val="22"/>
        </w:rPr>
        <w:t>Skonsolidowane sprawozdanie z sytuacji finansowej zamyka się po stronie aktywów i pasywów kwotami 608.099.653,01 zł (słownie: sześćset osiem milionów dziewięćdziesiąt dziewięć tysięcy sześćset pięćdziesiąt trzy złote i jeden grosz), natomiast skonsolidowane sprawozdanie z całkowitych dochodów wykazuje stratę netto w wysokości 51.788.646,61 zł (słownie: pięćdziesiąt jeden milionów siedemset osiemdziesiąt osiem tysięcy sześćset czterdzieści sześć złotych i sześćdziesiąt jeden groszy).</w:t>
      </w:r>
    </w:p>
    <w:p w14:paraId="32B1B00E" w14:textId="77777777" w:rsidR="00F140E8" w:rsidRDefault="00F140E8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65BBDE0D" w14:textId="77777777" w:rsidR="00F140E8" w:rsidRDefault="00F140E8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15D945CC" w14:textId="77777777" w:rsidTr="00534554">
        <w:trPr>
          <w:trHeight w:val="1690"/>
        </w:trPr>
        <w:tc>
          <w:tcPr>
            <w:tcW w:w="1875" w:type="dxa"/>
          </w:tcPr>
          <w:p w14:paraId="7342982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271B8F0" wp14:editId="1FD096F9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8" name="Prostokąt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8" o:spid="_x0000_s1026" style="position:absolute;margin-left:36pt;margin-top:4.2pt;width:18pt;height:1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PV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CT0QPV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5CD4CF1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6B18750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44F3E3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0F1219A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46EB71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672D9A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F13BB0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2FA9E3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395417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7FFD014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03C8262" wp14:editId="4C62BEB8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39" name="Prostokąt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39" o:spid="_x0000_s1026" style="position:absolute;margin-left:30.55pt;margin-top:4.2pt;width:18pt;height:1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ByaTmL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2827614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9CBC22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8E31D9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6BF30D2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64BC50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3D2FBD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014D7A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AA0F18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B5E070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13F981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33B7FE0" wp14:editId="1CA55E7D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0" name="Prostokąt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0" o:spid="_x0000_s1026" style="position:absolute;margin-left:34.1pt;margin-top:4.2pt;width:18pt;height:1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20A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DmPbQA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FBA855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319961E6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44D821B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0C851F9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A19151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F4B8A5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00639A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DE17D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845E6E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F26980A" wp14:editId="56A36BB5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1" name="Prostokąt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1" o:spid="_x0000_s1026" style="position:absolute;margin-left:32.5pt;margin-top:4.2pt;width:18pt;height:1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deJA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DYN1de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4CB8FF0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01D26E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969766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DF13AF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A7104B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CCF475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6F07A1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287D77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0628CD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2FC0B61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667E1CF" wp14:editId="6A4EA0FB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2" name="Prostokąt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2" o:spid="_x0000_s1026" style="position:absolute;margin-left:36.05pt;margin-top:4.2pt;width:18pt;height:1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hi8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ycF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D7/hi8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0F1688D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E8C7CF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EA2056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48B681A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C98F52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302B5C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A05A6B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567ADCB4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4B5766F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6582B4C4" wp14:editId="625DBF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43" name="Prostokąt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3" o:spid="_x0000_s1026" style="position:absolute;margin-left:0;margin-top:9.7pt;width:18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Li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BpGIuI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73170DD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405D2D60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51A286E1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 xml:space="preserve">Uchwała Nr </w:t>
      </w:r>
      <w:r>
        <w:rPr>
          <w:rFonts w:cs="Arial"/>
          <w:sz w:val="22"/>
          <w:szCs w:val="22"/>
        </w:rPr>
        <w:t>6</w:t>
      </w:r>
    </w:p>
    <w:p w14:paraId="631D38C2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3174E34" w14:textId="5D90AEFE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>RAFAKO S. A. („Spółka”)</w:t>
      </w:r>
    </w:p>
    <w:p w14:paraId="60201806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4A469730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1122F3B1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04EB8C52" w14:textId="77777777" w:rsidR="00FB4367" w:rsidRPr="003A27AB" w:rsidRDefault="00FB4367" w:rsidP="00FB4367">
      <w:pPr>
        <w:pStyle w:val="BodyText21"/>
        <w:spacing w:line="276" w:lineRule="auto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zatwierdzenia sprawozdania z działalności Rady Nadzorczej Spółki w 2022 roku.</w:t>
      </w:r>
    </w:p>
    <w:p w14:paraId="5B72D00C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5EA44748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F4F76B6" w14:textId="77777777" w:rsidR="00FB4367" w:rsidRPr="003A27AB" w:rsidRDefault="00FB4367" w:rsidP="00FB4367">
      <w:pPr>
        <w:spacing w:line="276" w:lineRule="auto"/>
        <w:ind w:right="-567"/>
        <w:rPr>
          <w:rFonts w:ascii="Arial" w:hAnsi="Arial" w:cs="Arial"/>
          <w:sz w:val="22"/>
          <w:szCs w:val="22"/>
        </w:rPr>
      </w:pPr>
    </w:p>
    <w:p w14:paraId="068A10FE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Zatwierdza się sprawozdanie z działalności Rady Nadzorczej Spółki w 2022 roku.</w:t>
      </w:r>
    </w:p>
    <w:p w14:paraId="79BA90D3" w14:textId="77777777" w:rsidR="00FB4367" w:rsidRDefault="00FB4367" w:rsidP="00F140E8">
      <w:pPr>
        <w:pStyle w:val="Logo"/>
        <w:spacing w:line="276" w:lineRule="auto"/>
        <w:rPr>
          <w:rFonts w:cs="Arial"/>
          <w:sz w:val="22"/>
          <w:szCs w:val="22"/>
        </w:rPr>
      </w:pPr>
    </w:p>
    <w:p w14:paraId="4188C52E" w14:textId="77777777" w:rsidR="00F140E8" w:rsidRDefault="00F140E8" w:rsidP="00F140E8">
      <w:pPr>
        <w:pStyle w:val="Logo"/>
        <w:spacing w:line="276" w:lineRule="auto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06586835" w14:textId="77777777" w:rsidTr="00534554">
        <w:trPr>
          <w:trHeight w:val="1690"/>
        </w:trPr>
        <w:tc>
          <w:tcPr>
            <w:tcW w:w="1875" w:type="dxa"/>
          </w:tcPr>
          <w:p w14:paraId="45E3021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AED52E2" wp14:editId="0D918DE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44" name="Prostokąt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44" o:spid="_x0000_s1026" style="position:absolute;margin-left:36pt;margin-top:4.2pt;width:18pt;height:1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vaj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ryc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D8avaj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0D3EF6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D94A52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90955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7BF2CE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C2BBB5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4BEF5D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CE8F41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FEA0EA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140B16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9E3622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3FEC2FF" wp14:editId="7F8B7AD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9" name="Prostokąt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9" o:spid="_x0000_s1026" style="position:absolute;margin-left:30.55pt;margin-top:4.2pt;width:18pt;height: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ozLJA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FZajMs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5338B3C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154C13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B84329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996AB9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442AC8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CE1B8F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A81DA9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2AB73E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68A1C7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B71E56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4F37706" wp14:editId="2B29E59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89" name="Prostokąt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89" o:spid="_x0000_s1026" style="position:absolute;margin-left:34.1pt;margin-top:4.2pt;width:18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pYl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8/m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8CpYl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B799B4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3468886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3F04A16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456D37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1FB027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599D28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92ECD0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37C6EA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7AE69E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0159A57B" wp14:editId="672E081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0" name="Prostokąt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0" o:spid="_x0000_s1026" style="position:absolute;margin-left:32.5pt;margin-top:4.2pt;width:18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Al7kw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79212C8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8B591F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8AD1AE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3EED56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C7DD26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1FE325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FDDAA1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5D30B9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C6FCA5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7B321F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BF870B5" wp14:editId="3508B0B6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1" name="Prostokąt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1" o:spid="_x0000_s1026" style="position:absolute;margin-left:36.05pt;margin-top:4.2pt;width:18pt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KEvg24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0E2A9B7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39B919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22DAB9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3D1BC5B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D7D213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46F76F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332FE7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010F81A5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08A2786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97011C2" wp14:editId="4B65F8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92" name="Prostokąt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2" o:spid="_x0000_s1026" style="position:absolute;margin-left:0;margin-top:9.7pt;width:18pt;height:1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syM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ILmzIw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BF27F6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7013F37" w14:textId="77777777" w:rsidR="00F140E8" w:rsidRPr="003A27AB" w:rsidRDefault="00F140E8" w:rsidP="00F140E8">
      <w:pPr>
        <w:pStyle w:val="Logo"/>
        <w:spacing w:line="276" w:lineRule="auto"/>
        <w:rPr>
          <w:rFonts w:cs="Arial"/>
          <w:sz w:val="22"/>
          <w:szCs w:val="22"/>
        </w:rPr>
      </w:pPr>
    </w:p>
    <w:p w14:paraId="0552E378" w14:textId="77777777" w:rsidR="00FB4367" w:rsidRPr="003A27AB" w:rsidRDefault="00FB4367" w:rsidP="00FB4367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57ED2CF6" w14:textId="77777777" w:rsidR="00FB4367" w:rsidRPr="003A27AB" w:rsidRDefault="00FB4367" w:rsidP="00FB4367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Uchwała Nr </w:t>
      </w:r>
      <w:r>
        <w:rPr>
          <w:rFonts w:ascii="Arial" w:hAnsi="Arial" w:cs="Arial"/>
          <w:b/>
          <w:sz w:val="22"/>
          <w:szCs w:val="22"/>
        </w:rPr>
        <w:t>7</w:t>
      </w:r>
    </w:p>
    <w:p w14:paraId="40E2C650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56DEC8F2" w14:textId="64BF361A" w:rsidR="00FB4367" w:rsidRPr="003A27AB" w:rsidRDefault="00BB6A53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RAFAKO S.A.</w:t>
      </w:r>
      <w:r w:rsidR="00FB4367" w:rsidRPr="003A27AB">
        <w:rPr>
          <w:rFonts w:ascii="Arial" w:hAnsi="Arial" w:cs="Arial"/>
          <w:b/>
          <w:sz w:val="22"/>
          <w:szCs w:val="22"/>
        </w:rPr>
        <w:t xml:space="preserve"> („Spółka”)</w:t>
      </w:r>
    </w:p>
    <w:p w14:paraId="3BCFDC9B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304F0758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62D9770F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4BB96E37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udzielenia Członkowi Zarządu Spółki absolutorium z wykonania obowiązków w 2022 roku.</w:t>
      </w:r>
    </w:p>
    <w:p w14:paraId="23C5FFCF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7DF37B24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00C81735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172EFAF0" w14:textId="741F820A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2022, tj. za okres od 1 stycznia 2022 r. do 31 grudnia 2022 r.  Prezesowi Zarządu Spółki Panu Radosławowi Domagalskiemu</w:t>
      </w:r>
      <w:r w:rsidR="00644B16">
        <w:rPr>
          <w:rFonts w:ascii="Arial" w:hAnsi="Arial" w:cs="Arial"/>
          <w:sz w:val="22"/>
          <w:szCs w:val="22"/>
        </w:rPr>
        <w:t xml:space="preserve"> </w:t>
      </w:r>
      <w:r w:rsidRPr="003A27AB">
        <w:rPr>
          <w:rFonts w:ascii="Arial" w:hAnsi="Arial" w:cs="Arial"/>
          <w:sz w:val="22"/>
          <w:szCs w:val="22"/>
        </w:rPr>
        <w:t>-</w:t>
      </w:r>
      <w:r w:rsidR="00644B16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3A27AB">
        <w:rPr>
          <w:rFonts w:ascii="Arial" w:hAnsi="Arial" w:cs="Arial"/>
          <w:sz w:val="22"/>
          <w:szCs w:val="22"/>
        </w:rPr>
        <w:t>Łabędzkiemu.</w:t>
      </w:r>
    </w:p>
    <w:p w14:paraId="005D82E3" w14:textId="77777777" w:rsidR="00FB4367" w:rsidRDefault="00FB4367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FDE29D" w14:textId="77777777" w:rsidR="00F140E8" w:rsidRDefault="00F140E8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5B2B299A" w14:textId="77777777" w:rsidTr="00534554">
        <w:trPr>
          <w:trHeight w:val="1690"/>
        </w:trPr>
        <w:tc>
          <w:tcPr>
            <w:tcW w:w="1875" w:type="dxa"/>
          </w:tcPr>
          <w:p w14:paraId="1B71199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A79C945" wp14:editId="3D2B281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3" name="Prostokąt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3" o:spid="_x0000_s1026" style="position:absolute;margin-left:36pt;margin-top:4.2pt;width:18pt;height:1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jXvbS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5CEEEC9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4F6AAE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6064DA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0ADE10A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431C2B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407BD7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7FCA06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1A15F6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6D6257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706957C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BAEEEC0" wp14:editId="410A0C26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4" name="Prostokąt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4" o:spid="_x0000_s1026" style="position:absolute;margin-left:30.55pt;margin-top:4.2pt;width:18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KT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88n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FciKT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14590A3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6E9BE5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036F73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7B64E3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7E2B8D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FDAFB4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EE6E2C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A97D70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E20C11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699C8D3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980E3D3" wp14:editId="20B0DD3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5" name="Prostokąt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5" o:spid="_x0000_s1026" style="position:absolute;margin-left:34.1pt;margin-top:4.2pt;width:18pt;height:1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jN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8+n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BkyhjN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5E316A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3E8048A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57030B1B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ACDF70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A89C64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288F86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BAF248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918E1A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0A9492C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C232600" wp14:editId="2B75AF7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6" name="Prostokąt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6" o:spid="_x0000_s1026" style="position:absolute;margin-left:32.5pt;margin-top:4.2pt;width:18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RwNXLy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00CF224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563A72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B118D4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B6645B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D8D0FB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79FB22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48316A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408E84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4C2A21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49D100B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CD9E796" wp14:editId="2E96408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7" name="Prostokąt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7" o:spid="_x0000_s1026" style="position:absolute;margin-left:36.05pt;margin-top:4.2pt;width:18pt;height:1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mu21x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7215DE7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C05A2C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F43654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790D6E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A90C5F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F07661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9E4D77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3A578443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21E7E17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5366F7B" wp14:editId="245FA5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398" name="Prostokąt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8" o:spid="_x0000_s1026" style="position:absolute;margin-left:0;margin-top:9.7pt;width:18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v+s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Ita/6w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7C1A15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23EB7841" w14:textId="77777777" w:rsidR="00F140E8" w:rsidRPr="003A27AB" w:rsidRDefault="00F140E8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72F833" w14:textId="77777777" w:rsidR="00FB4367" w:rsidRPr="003A27AB" w:rsidRDefault="00FB4367" w:rsidP="00FB4367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3BA8816D" w14:textId="77777777" w:rsidR="00FB4367" w:rsidRPr="003A27AB" w:rsidRDefault="00FB4367" w:rsidP="00FB4367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Uchwała Nr </w:t>
      </w:r>
      <w:r>
        <w:rPr>
          <w:rFonts w:ascii="Arial" w:hAnsi="Arial" w:cs="Arial"/>
          <w:b/>
          <w:sz w:val="22"/>
          <w:szCs w:val="22"/>
        </w:rPr>
        <w:t>8</w:t>
      </w:r>
    </w:p>
    <w:p w14:paraId="4A7A085A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69F4D72" w14:textId="168B69F4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686AE5B4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67FB1BAE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2761D4A1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6F26E5F9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udzielenia Członkowi Zarządu Spółki absolutorium z wykonania obowiązków w 2022 roku.</w:t>
      </w:r>
    </w:p>
    <w:p w14:paraId="42517838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4A7DD270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7FEE136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12BC3E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2022, tj. za okres od 1 stycznia 2022 r. do 31 grudnia 2022 r. Wiceprezesowi Zarządu Spółki Panu Maciejowi Stańczukowi.</w:t>
      </w:r>
    </w:p>
    <w:p w14:paraId="046AE382" w14:textId="77777777" w:rsidR="00F140E8" w:rsidRDefault="00F140E8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A6AC00" w14:textId="77777777" w:rsidR="00F140E8" w:rsidRDefault="00F140E8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5DAD47A2" w14:textId="77777777" w:rsidTr="00534554">
        <w:trPr>
          <w:trHeight w:val="1690"/>
        </w:trPr>
        <w:tc>
          <w:tcPr>
            <w:tcW w:w="1875" w:type="dxa"/>
          </w:tcPr>
          <w:p w14:paraId="7C21313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8A54F8D" wp14:editId="58E9AD6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99" name="Prostokąt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99" o:spid="_x0000_s1026" style="position:absolute;margin-left:36pt;margin-top:4.2pt;width:18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sXy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X8/n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q4sXy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20694A0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0249693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568D8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47FEAA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A5AEB0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CF65E7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29260D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49A8DC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83E959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3FD8A7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7AD8EA7" wp14:editId="78464E6B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0" name="Prostokąt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0" o:spid="_x0000_s1026" style="position:absolute;margin-left:30.55pt;margin-top:4.2pt;width:18pt;height:1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zzRIw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vls80SMCAABA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14:paraId="50B5AB1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647112C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EA477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6C38A2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697B44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4ED391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BB484B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75369D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611555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203054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C3B5017" wp14:editId="4A7C4784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1" name="Prostokąt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1" o:spid="_x0000_s1026" style="position:absolute;margin-left:34.1pt;margin-top:4.2pt;width:18pt;height:1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waPJA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F/jBo8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58EF44F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E36C54C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463BEC92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03EF6F8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396B41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787774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2F6A22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B6713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422A27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CD05F88" wp14:editId="00EDB05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2" name="Prostokąt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2" o:spid="_x0000_s1026" style="position:absolute;margin-left:32.5pt;margin-top:4.2pt;width:18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klt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fCpJb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0FBFE51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FC42A6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39B67B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6BE7B1F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2A28D8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11C03D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ACCA88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86AE15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753C8A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446A1A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991A09D" wp14:editId="22CB7FAE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3" name="Prostokąt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3" o:spid="_x0000_s1026" style="position:absolute;margin-left:36.05pt;margin-top:4.2pt;width:18pt;height:1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Mz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/w1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dknMz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34B3CFA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132AAB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CBEEE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D998F4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71B665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131407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982E58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43DEE288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5BA203E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3EDF094" wp14:editId="0A334AB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04" name="Prostokąt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4" o:spid="_x0000_s1026" style="position:absolute;margin-left:0;margin-top:9.7pt;width:18pt;height:1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qdy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Hu+p3I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717C2D3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1CC7862" w14:textId="77777777" w:rsidR="00FB4367" w:rsidRPr="003A27AB" w:rsidRDefault="00FB4367" w:rsidP="00F140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0C33039F" w14:textId="77777777" w:rsidR="00FB4367" w:rsidRPr="003A27AB" w:rsidRDefault="00FB4367" w:rsidP="00FB4367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Uchwała Nr </w:t>
      </w:r>
      <w:r>
        <w:rPr>
          <w:rFonts w:ascii="Arial" w:hAnsi="Arial" w:cs="Arial"/>
          <w:b/>
          <w:sz w:val="22"/>
          <w:szCs w:val="22"/>
        </w:rPr>
        <w:t>9</w:t>
      </w:r>
    </w:p>
    <w:p w14:paraId="1C1EB132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0809B1C" w14:textId="7D6C60CC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40CB7A1B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59183E17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1212E1DC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796F5ECE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udzielenia Członkowi Zarządu Spółki absolutorium z wykonania obowiązków w 2022 roku.</w:t>
      </w:r>
    </w:p>
    <w:p w14:paraId="4094F348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2D45E11B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6CD99B61" w14:textId="77777777" w:rsidR="00FB4367" w:rsidRDefault="00FB4367" w:rsidP="00FB4367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732AB885" w14:textId="77777777" w:rsidR="00FB4367" w:rsidRPr="003A27AB" w:rsidRDefault="00FB4367" w:rsidP="00FB4367">
      <w:pPr>
        <w:spacing w:line="276" w:lineRule="auto"/>
        <w:ind w:left="142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2022, tj. za okres od 7 października 2022 r. do 31 grudnia  2022 r., Wiceprezesowi Zarządu Spółki Panu Dawidowi Jaworskiemu.</w:t>
      </w:r>
    </w:p>
    <w:p w14:paraId="6CC60626" w14:textId="77777777" w:rsidR="00F140E8" w:rsidRDefault="00F140E8" w:rsidP="00F140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3E6DE70" w14:textId="77777777" w:rsidR="00F140E8" w:rsidRDefault="00F140E8" w:rsidP="00F140E8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4472B31C" w14:textId="77777777" w:rsidTr="00534554">
        <w:trPr>
          <w:trHeight w:val="1690"/>
        </w:trPr>
        <w:tc>
          <w:tcPr>
            <w:tcW w:w="1875" w:type="dxa"/>
          </w:tcPr>
          <w:p w14:paraId="4AF0214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BF9CFAC" wp14:editId="39A0E1E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5" name="Prostokąt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5" o:spid="_x0000_s1026" style="position:absolute;margin-left:36pt;margin-top:4.2pt;width:18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0s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CaBp0s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7938F87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19A16B2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098F40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6D7E06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2C9B4E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F2DCCB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B12AD2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689452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B2F960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B9A893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C086FC1" wp14:editId="1AB42877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6" name="Prostokąt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6" o:spid="_x0000_s1026" style="position:absolute;margin-left:30.55pt;margin-top:4.2pt;width:18pt;height:1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9LOJQ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5z9LO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428EEF8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088D5A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C78606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5117EE6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E2171E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41B2E3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1C8CD8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F81437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D06893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4ECA0FE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C811FB2" wp14:editId="50A9A78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7" name="Prostokąt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7" o:spid="_x0000_s1026" style="position:absolute;margin-left:34.1pt;margin-top:4.2pt;width:18pt;height:1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+iQJQ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BYd+iQ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8D077A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308BACCB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7970C122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5AE29F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58BCE4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F76526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94387D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BE2D5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0DD9F2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78E061F" wp14:editId="3E8D9FB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8" name="Prostokąt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8" o:spid="_x0000_s1026" style="position:absolute;margin-left:32.5pt;margin-top:4.2pt;width:18pt;height:1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npN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1lnpN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3130228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EA9F3E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8FDE03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3E8FAA3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8830DE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6BA0B2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A4B7B2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CC0CE7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BBDFE7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2D783C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A340744" wp14:editId="19079DD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09" name="Prostokąt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09" o:spid="_x0000_s1026" style="position:absolute;margin-left:36.05pt;margin-top:4.2pt;width:18pt;height:1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ATJQ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ULkAT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20E748C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3DED75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F7795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EF812C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DF4E0B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65D9B7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0219C3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340341A3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7F4E1DC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43FD8D0" wp14:editId="306D7F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10" name="Prostokąt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0" o:spid="_x0000_s1026" style="position:absolute;margin-left:0;margin-top:9.7pt;width:18pt;height:1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6LNvBi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72DA192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48F5AFE4" w14:textId="77777777" w:rsidR="00FB4367" w:rsidRPr="00ED6AB3" w:rsidRDefault="00FB4367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bCs/>
          <w:sz w:val="22"/>
          <w:szCs w:val="22"/>
        </w:rPr>
        <w:br w:type="page"/>
      </w:r>
    </w:p>
    <w:p w14:paraId="1469951F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 xml:space="preserve">Uchwała Nr </w:t>
      </w:r>
      <w:r>
        <w:rPr>
          <w:rFonts w:cs="Arial"/>
          <w:sz w:val="22"/>
          <w:szCs w:val="22"/>
        </w:rPr>
        <w:t>10</w:t>
      </w:r>
    </w:p>
    <w:p w14:paraId="318A9131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BF0D0DB" w14:textId="41CA63ED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5089230C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381253C2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32240F7F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2C7342B2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2022 roku.</w:t>
      </w:r>
    </w:p>
    <w:p w14:paraId="5CD26C0C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0F87E9D8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6C22C301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0C9FFEC5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2022, tj. za okres od 1 stycznia 2022 r. do 31 grudnia 2022 r., Członkowi Rady Nadzorczej Spółki Panu Piotrowi Zimmermanowi.</w:t>
      </w:r>
    </w:p>
    <w:p w14:paraId="73CF85D2" w14:textId="77777777" w:rsidR="00F140E8" w:rsidRDefault="00F140E8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7B4DB422" w14:textId="77777777" w:rsidR="00F140E8" w:rsidRDefault="00F140E8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263B3823" w14:textId="77777777" w:rsidTr="00534554">
        <w:trPr>
          <w:trHeight w:val="1690"/>
        </w:trPr>
        <w:tc>
          <w:tcPr>
            <w:tcW w:w="1875" w:type="dxa"/>
          </w:tcPr>
          <w:p w14:paraId="6F047D7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2A3E7FE" wp14:editId="1507F17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1" name="Prostokąt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1" o:spid="_x0000_s1026" style="position:absolute;margin-left:36pt;margin-top:4.2pt;width:18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AkLVVg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1A4DA3C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2F91050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79A69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AF7F32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537D6E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A3CAE3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4F5553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2D21C6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1979E7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30A6096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CC61A65" wp14:editId="06EF8430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2" name="Prostokąt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2" o:spid="_x0000_s1026" style="position:absolute;margin-left:30.55pt;margin-top:4.2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hq6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Aqwhq6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6CC4732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4782EC0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4A6DCE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0767C5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C8DD6D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8772AB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EAF05B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B7C6AF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F208C3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1EB068A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DAEE3B4" wp14:editId="2962480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3" name="Prostokąt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3" o:spid="_x0000_s1026" style="position:absolute;margin-left:34.1pt;margin-top:4.2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DLeiDk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0AAE77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677FA20A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26784EBF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071CB8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89ADC1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7F9CED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5811DA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5C03D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460CE77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A732EDB" wp14:editId="6FD9655E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4" name="Prostokąt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4" o:spid="_x0000_s1026" style="position:absolute;margin-left:32.5pt;margin-top:4.2pt;width:18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vSlJQ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LVb0p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781974B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39F3CD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EEDCBF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53B67DA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AFE342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52270A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548F6B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B2D6C7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8A82FC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73EF2B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212B0E0" wp14:editId="2218403E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5" name="Prostokąt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5" o:spid="_x0000_s1026" style="position:absolute;margin-left:36.05pt;margin-top:4.2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s77JQ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DM7s77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24F21A2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E1B1B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B6C979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001814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4C89A4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ED3F68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4A482D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34D88CF2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48E550A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7654D37" wp14:editId="244FF4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16" name="Prostokąt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6" o:spid="_x0000_s1026" style="position:absolute;margin-left:0;margin-top:9.7pt;width:18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O8ngRk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2053405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70FD735A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463F2ED8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1</w:t>
      </w:r>
    </w:p>
    <w:p w14:paraId="00F4E4B9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4DF72EED" w14:textId="0C6851A5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1ED009E6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2E188CA8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7ED8C32C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CC46D63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2022 roku.</w:t>
      </w:r>
    </w:p>
    <w:p w14:paraId="76A55949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405F3C0E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208FCCB7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47AD43F9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2022, tj. w okresie od 1 stycznia 2022 roku do 31 grudnia 2022 roku, Członkowi Rady Nadzorczej Spółki Panu Michałowi Sikorskiemu.</w:t>
      </w:r>
    </w:p>
    <w:p w14:paraId="5D1589D6" w14:textId="77777777" w:rsidR="00FB4367" w:rsidRDefault="00FB4367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60AAFA" w14:textId="77777777" w:rsidR="00F140E8" w:rsidRDefault="00F140E8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47D10504" w14:textId="77777777" w:rsidTr="00534554">
        <w:trPr>
          <w:trHeight w:val="1690"/>
        </w:trPr>
        <w:tc>
          <w:tcPr>
            <w:tcW w:w="1875" w:type="dxa"/>
          </w:tcPr>
          <w:p w14:paraId="6BFCE2D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EA8D673" wp14:editId="4E37C348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7" name="Prostokąt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7" o:spid="_x0000_s1026" style="position:absolute;margin-left:36pt;margin-top:4.2pt;width:18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On7tH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5F97AF4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92CB1E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2B0D23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47D5AC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810531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551830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31CC1A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13D949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27AEAF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0947B0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C4B8243" wp14:editId="07D12DC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8" name="Prostokąt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8" o:spid="_x0000_s1026" style="position:absolute;margin-left:30.55pt;margin-top:4.2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CN+KZo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1B40234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695DE3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E7BB1A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A5A8E2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F0B98F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AF8748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89A500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2FC19B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C737C2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056E31E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ED5817B" wp14:editId="5FD53E3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19" name="Prostokąt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19" o:spid="_x0000_s1026" style="position:absolute;margin-left:34.1pt;margin-top:4.2pt;width:18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DCxhPE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F7CD63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2333B6E8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11FCA68B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48DE82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31103B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EC7E5C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5C812B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839CB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3F204AA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2C1ECC1" wp14:editId="34A450E0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0" name="Prostokąt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0" o:spid="_x0000_s1026" style="position:absolute;margin-left:32.5pt;margin-top:4.2pt;width:18pt;height:1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eqkJA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BTjeqk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54DD0CF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48065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28664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DE801B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895A59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FFF485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F87C07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5EFADA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06E50B3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BEC6EC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1EBF7406" wp14:editId="31D2CB12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1" name="Prostokąt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1" o:spid="_x0000_s1026" style="position:absolute;margin-left:36.05pt;margin-top:4.2pt;width:18pt;height:1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LI10Po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5862F02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6A31D6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AB8BC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421D195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162219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CAF181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43BDE6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3D9BD78B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38BA493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EC5308D" wp14:editId="6DE488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22" name="Prostokąt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2" o:spid="_x0000_s1026" style="position:absolute;margin-left:0;margin-top:9.7pt;width:18pt;height:1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J8Y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JH8nxg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D987A6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598C0732" w14:textId="77777777" w:rsidR="00F140E8" w:rsidRPr="003A27AB" w:rsidRDefault="00F140E8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55C38A" w14:textId="77777777" w:rsidR="00FB4367" w:rsidRPr="003A27AB" w:rsidRDefault="00FB4367" w:rsidP="00FB4367">
      <w:pPr>
        <w:spacing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5B3B5514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2</w:t>
      </w:r>
    </w:p>
    <w:p w14:paraId="0E3BD934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90859D0" w14:textId="1910D28D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406A43B3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47B3FA47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E953DDF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1E738A2D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2022 roku.</w:t>
      </w:r>
    </w:p>
    <w:p w14:paraId="5188A4FB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022E19B6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3D9D1D81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4F81B528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2022, tj. za okres od 1 stycznia 2022 r. do 31 grudnia 2022 r., Członkowi Rady Nadzorczej Spółki Panu Przemysławowi Schmidt.</w:t>
      </w:r>
    </w:p>
    <w:p w14:paraId="734A442C" w14:textId="77777777" w:rsidR="00F140E8" w:rsidRDefault="00F140E8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032653FC" w14:textId="77777777" w:rsidR="00F140E8" w:rsidRDefault="00F140E8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394D56E7" w14:textId="77777777" w:rsidTr="00534554">
        <w:trPr>
          <w:trHeight w:val="1690"/>
        </w:trPr>
        <w:tc>
          <w:tcPr>
            <w:tcW w:w="1875" w:type="dxa"/>
          </w:tcPr>
          <w:p w14:paraId="707091B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C1A8839" wp14:editId="50E8D50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3" name="Prostokąt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3" o:spid="_x0000_s1026" style="position:absolute;margin-left:36pt;margin-top:4.2pt;width:18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VG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+I1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wRKVG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2993B31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22494E9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158F8A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7D47296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E0C4A6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8903B1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037FF7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F4FE90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77AB438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04A5C4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0F40B9EC" wp14:editId="4129407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4" name="Prostokąt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4" o:spid="_x0000_s1026" style="position:absolute;margin-left:30.55pt;margin-top:4.2pt;width:18pt;height:1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HEH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WaHEH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3FC3A9C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5053F1E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75351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0E838AD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771B31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FEF7B0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14F8BF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3B8729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610129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51A63CF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69A013F" wp14:editId="3D2EB1B1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5" name="Prostokąt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5" o:spid="_x0000_s1026" style="position:absolute;margin-left:34.1pt;margin-top:4.2pt;width:18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30EtZIgIAAEA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17DB13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7E044A84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5ABAB5C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25D9903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67E2C6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17A3B8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94A177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A72E1E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74516B8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363AB0B" wp14:editId="61A5935F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6" name="Prostokąt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6" o:spid="_x0000_s1026" style="position:absolute;margin-left:32.5pt;margin-top:4.2pt;width:18pt;height:1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VBkEuy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7297099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758915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BCCB79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7AAB39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AB80B4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196A7A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BAB408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3D7937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040734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393AB3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8137D34" wp14:editId="0EB6F7A1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7" name="Prostokąt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7" o:spid="_x0000_s1026" style="position:absolute;margin-left:36.05pt;margin-top:4.2pt;width:18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C1oT7l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531BFB7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38B4E6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4B085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538C3D2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61421C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D60596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452D8A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6A236D07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670BC18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C4696C2" wp14:editId="5B125D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28" name="Prostokąt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8" o:spid="_x0000_s1026" style="position:absolute;margin-left:0;margin-top:9.7pt;width:18pt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w4JA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mECsOC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90BF0D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E0FA177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78B21537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3</w:t>
      </w:r>
    </w:p>
    <w:p w14:paraId="62E4C7A7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DCC486D" w14:textId="356A3A20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210379FB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1D6B59BE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3A5E9368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949DE43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2022 roku.</w:t>
      </w:r>
    </w:p>
    <w:p w14:paraId="01E0963F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1FF0A390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6DBF9963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6A6C6625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2022, tj. za okres od 1 stycznia 2022 r. do 31 grudnia 2022 r., Członkowi Rady Nadzorczej Spółki Panu Zbigniewowi Dębskiemu.</w:t>
      </w:r>
    </w:p>
    <w:p w14:paraId="5B978AF5" w14:textId="77777777" w:rsidR="00FB4367" w:rsidRDefault="00FB4367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AB2C6F" w14:textId="77777777" w:rsidR="00F140E8" w:rsidRDefault="00F140E8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1EFF0696" w14:textId="77777777" w:rsidTr="00534554">
        <w:trPr>
          <w:trHeight w:val="1690"/>
        </w:trPr>
        <w:tc>
          <w:tcPr>
            <w:tcW w:w="1875" w:type="dxa"/>
          </w:tcPr>
          <w:p w14:paraId="4D2BE5B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4F30733E" wp14:editId="10C1E3DF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29" name="Prostokąt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29" o:spid="_x0000_s1026" style="position:absolute;margin-left:36pt;margin-top:4.2pt;width:18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B5+JZm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2818E1F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DA0BE6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AB660A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1A770B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F9CDCC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FCF6BA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361D4E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B32CAE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69F30A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441B232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794FAD63" wp14:editId="00BBA4D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0" name="Prostokąt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0" o:spid="_x0000_s1026" style="position:absolute;margin-left:30.55pt;margin-top:4.2pt;width:18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AVluXM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601F915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3618779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3B1081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991311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2149F5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C32771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710ACE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5C65FE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659108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71DC0A6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39AF2837" wp14:editId="0FA69F99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1" name="Prostokąt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1" o:spid="_x0000_s1026" style="position:absolute;margin-left:34.1pt;margin-top:4.2pt;width:18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188A2F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11E1579F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CEB1979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23CFEF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90E128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BEAE71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DAF5F5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BE8DF6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1FD01E2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64578D1" wp14:editId="3238A14D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2" name="Prostokąt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2" o:spid="_x0000_s1026" style="position:absolute;margin-left:32.5pt;margin-top:4.2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zP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xxTMzy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0E20C76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8EBE7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12CD0D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5F548F2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A04130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95B8B5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7FCD26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921B9A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DDC008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0C0D121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4190C35D" wp14:editId="69A3B00F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3" name="Prostokąt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3" o:spid="_x0000_s1026" style="position:absolute;margin-left:36.05pt;margin-top:4.2pt;width:18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AmrPaR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6C7C988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2F57E5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EFD9C8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026A288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DA2ADB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4EE64E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8A1B73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168032FB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38AC6C2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7A61128" wp14:editId="48ECFF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34" name="Prostokąt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4" o:spid="_x0000_s1026" style="position:absolute;margin-left:0;margin-top:9.7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CLQ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9c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MCAItA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49BDEED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43D49383" w14:textId="77777777" w:rsidR="00F140E8" w:rsidRPr="003A27AB" w:rsidRDefault="00F140E8" w:rsidP="00F140E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BAB9F6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br w:type="page"/>
      </w:r>
    </w:p>
    <w:p w14:paraId="197CEDDB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4</w:t>
      </w:r>
    </w:p>
    <w:p w14:paraId="68BDBC14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51E53D15" w14:textId="47449B5E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62652518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5D4CFB15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6D494E03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3042ACD2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udzielenia członkowi Rady Nadzorczej Spółki absolutorium z wykonania obowiązków w 2022 roku.</w:t>
      </w:r>
    </w:p>
    <w:p w14:paraId="08ECC524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7E53A92D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6A8E1EE7" w14:textId="77777777" w:rsidR="00FB4367" w:rsidRPr="003A27AB" w:rsidRDefault="00FB4367" w:rsidP="00FB4367">
      <w:pPr>
        <w:pStyle w:val="Logo"/>
        <w:spacing w:line="276" w:lineRule="auto"/>
        <w:rPr>
          <w:rFonts w:cs="Arial"/>
          <w:spacing w:val="0"/>
          <w:sz w:val="22"/>
          <w:szCs w:val="22"/>
        </w:rPr>
      </w:pPr>
    </w:p>
    <w:p w14:paraId="694471FC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> 30 ust. 1 pkt 3 Statutu Spółki, udziela się absolutorium z wykonania obowiązków w roku obrotowym 2022, tj. za okres od 1 stycznia 2022 r. do 31 grudnia 2022 r., Członkowi Rady Nadzorczej Spółki Pani Kindze Banaszak-Filipiak.</w:t>
      </w:r>
    </w:p>
    <w:p w14:paraId="01D5CA3C" w14:textId="77777777" w:rsidR="00FB4367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4724E87F" w14:textId="77777777" w:rsidR="00F140E8" w:rsidRDefault="00F140E8" w:rsidP="00FB4367">
      <w:pPr>
        <w:spacing w:line="276" w:lineRule="auto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511F1B59" w14:textId="77777777" w:rsidTr="00534554">
        <w:trPr>
          <w:trHeight w:val="1690"/>
        </w:trPr>
        <w:tc>
          <w:tcPr>
            <w:tcW w:w="1875" w:type="dxa"/>
          </w:tcPr>
          <w:p w14:paraId="62D6FFD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637FA5F" wp14:editId="5C8CF563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5" name="Prostokąt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5" o:spid="_x0000_s1026" style="position:absolute;margin-left:36pt;margin-top:4.2pt;width:18pt;height:18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iO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9dT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hOBiO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6D2257B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98AE0B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FDAB38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44270C7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9167F8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F267A3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22C521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9565E0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6162F1D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2BE3914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26AEBFF1" wp14:editId="19064663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6" name="Prostokąt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6" o:spid="_x0000_s1026" style="position:absolute;margin-left:30.55pt;margin-top:4.2pt;width:18pt;height:1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AC8Vds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54492D0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651566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96BDC9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49F9A74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99236C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94BC1F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A5DD70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D0E483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7F5FDD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2317E51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0C70288" wp14:editId="0DB8E896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7" name="Prostokąt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7" o:spid="_x0000_s1026" style="position:absolute;margin-left:34.1pt;margin-top:4.2pt;width:18pt;height:18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DjSW0y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66BB8D5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42A76CF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2C1CB71F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64A9E48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4B0AE5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91DFCC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E7733B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07A9A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0704520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09BF796B" wp14:editId="11A1B6D2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8" name="Prostokąt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8" o:spid="_x0000_s1026" style="position:absolute;margin-left:32.5pt;margin-top:4.2pt;width:18pt;height:1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/vJA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DOqP/v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4BCB6873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572ED6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50B4CC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0D8D7AD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7AF1A7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397518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F204D8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54B6D4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9ABA42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58C4DC2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3EF4B91" wp14:editId="0E32B2C6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39" name="Prostokąt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39" o:spid="_x0000_s1026" style="position:absolute;margin-left:36.05pt;margin-top:4.2pt;width:18pt;height:1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AvEMWx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133DE32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3F86F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8287B2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540887F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653F20E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3D79E43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834153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0A40E258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316917E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A011924" wp14:editId="272E51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40" name="Prostokąt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0" o:spid="_x0000_s1026" style="position:absolute;margin-left:0;margin-top:9.7pt;width:18pt;height:1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pE6Iw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Bk9pE6IwIAAEA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27C6A1F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6DF81F55" w14:textId="77777777" w:rsidR="00F140E8" w:rsidRPr="003A27AB" w:rsidRDefault="00F140E8" w:rsidP="00FB4367">
      <w:pPr>
        <w:spacing w:line="276" w:lineRule="auto"/>
        <w:rPr>
          <w:rFonts w:cs="Arial"/>
          <w:sz w:val="22"/>
          <w:szCs w:val="22"/>
        </w:rPr>
      </w:pPr>
    </w:p>
    <w:p w14:paraId="01BC12AD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27253724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59C124B5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61AA14A2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54E685BC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2AA552F1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236BB2A2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75B0A479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14A2BBEF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42106A9C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0AD6B1A6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6969F203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20764C96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7564D4C1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3842EE25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7AB6C8FF" w14:textId="77777777" w:rsidR="00FB4367" w:rsidRPr="003A27AB" w:rsidRDefault="00FB4367" w:rsidP="00FB4367">
      <w:pPr>
        <w:spacing w:line="276" w:lineRule="auto"/>
        <w:rPr>
          <w:rFonts w:cs="Arial"/>
          <w:sz w:val="22"/>
          <w:szCs w:val="22"/>
        </w:rPr>
      </w:pPr>
    </w:p>
    <w:p w14:paraId="4B39CBF2" w14:textId="77777777" w:rsidR="00FB4367" w:rsidRPr="003A27AB" w:rsidRDefault="00FB4367" w:rsidP="00FB436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351CDD9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5</w:t>
      </w:r>
    </w:p>
    <w:p w14:paraId="7452A385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21580D2C" w14:textId="2E09326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49FE1219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z dnia 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33091D01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7FAA739F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492286CF" w14:textId="77777777" w:rsidR="00FB4367" w:rsidRPr="003A27AB" w:rsidRDefault="00FB4367" w:rsidP="00FB4367">
      <w:pPr>
        <w:pStyle w:val="BodyText21"/>
        <w:spacing w:line="276" w:lineRule="auto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pokrycia straty za rok obrotowy Spółki od 1 stycznia 2022 do 31 grudnia 2022 roku.</w:t>
      </w:r>
    </w:p>
    <w:p w14:paraId="4C9A8A57" w14:textId="77777777" w:rsidR="00FB4367" w:rsidRPr="003A27AB" w:rsidRDefault="00FB4367" w:rsidP="00FB4367">
      <w:pPr>
        <w:pStyle w:val="BodyText21"/>
        <w:spacing w:line="276" w:lineRule="auto"/>
        <w:rPr>
          <w:rFonts w:ascii="Arial" w:hAnsi="Arial" w:cs="Arial"/>
          <w:sz w:val="22"/>
          <w:szCs w:val="22"/>
        </w:rPr>
      </w:pPr>
    </w:p>
    <w:p w14:paraId="5FBA0EF5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7FDCC7A8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3E4857F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Działając na podstawie art. 395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2 punkt 2 Kodeksu Spółek Handlowych oraz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 30 ust. 1 pkt 2  w związku z </w:t>
      </w:r>
      <w:r w:rsidRPr="003A27AB">
        <w:rPr>
          <w:rFonts w:ascii="Arial" w:hAnsi="Arial" w:cs="Arial"/>
          <w:sz w:val="22"/>
          <w:szCs w:val="22"/>
        </w:rPr>
        <w:sym w:font="Times New Roman" w:char="00A7"/>
      </w:r>
      <w:r w:rsidRPr="003A27AB">
        <w:rPr>
          <w:rFonts w:ascii="Arial" w:hAnsi="Arial" w:cs="Arial"/>
          <w:sz w:val="22"/>
          <w:szCs w:val="22"/>
        </w:rPr>
        <w:t xml:space="preserve"> 36 ust. 1 pkt 1 Statutu Spółki, uchwala się co następuje:</w:t>
      </w:r>
    </w:p>
    <w:p w14:paraId="00E23095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6E76A3" w14:textId="77777777" w:rsidR="00FB4367" w:rsidRPr="003A27AB" w:rsidRDefault="00FB4367" w:rsidP="00FC4BE2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 xml:space="preserve">Stratę netto za rok obrotowy Spółki od 1 stycznia 2022 do 31 grudnia 2022 roku w wysokości </w:t>
      </w:r>
      <w:r w:rsidRPr="003A27AB">
        <w:rPr>
          <w:rFonts w:ascii="Arial" w:hAnsi="Arial" w:cs="Arial"/>
          <w:color w:val="000000" w:themeColor="text1"/>
          <w:sz w:val="22"/>
          <w:szCs w:val="22"/>
        </w:rPr>
        <w:t xml:space="preserve">48.405.526,54 zł (słownie: czterdzieści osiem milionów czterysta pięć tysięcy pięćset dwadzieścia sześć złotych i pięćdziesiąt cztery grosze) </w:t>
      </w:r>
      <w:r w:rsidRPr="003A27AB">
        <w:rPr>
          <w:rFonts w:ascii="Arial" w:hAnsi="Arial" w:cs="Arial"/>
          <w:sz w:val="22"/>
          <w:szCs w:val="22"/>
        </w:rPr>
        <w:t>pokryć z przyszłych zysków Spółki.</w:t>
      </w:r>
    </w:p>
    <w:p w14:paraId="28C9E8AA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EF8F7E" w14:textId="77777777" w:rsidR="00FB4367" w:rsidRDefault="00FB4367" w:rsidP="00F140E8">
      <w:pPr>
        <w:pStyle w:val="Nagwek5"/>
        <w:spacing w:line="276" w:lineRule="auto"/>
        <w:jc w:val="left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144B362A" w14:textId="77777777" w:rsidTr="00534554">
        <w:trPr>
          <w:trHeight w:val="1690"/>
        </w:trPr>
        <w:tc>
          <w:tcPr>
            <w:tcW w:w="1875" w:type="dxa"/>
          </w:tcPr>
          <w:p w14:paraId="6CDD7536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9471CB6" wp14:editId="282541EB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1" name="Prostokąt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1" o:spid="_x0000_s1026" style="position:absolute;margin-left:36pt;margin-top:4.2pt;width:18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qtkJA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06E6801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53CCECB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7A1F3B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B0F4EA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54A40A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C9F1F8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7F898E9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B2FAC7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EF73B7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7DB080C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85E9902" wp14:editId="2020A3E4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2" name="Prostokąt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2" o:spid="_x0000_s1026" style="position:absolute;margin-left:30.55pt;margin-top:4.2pt;width:18pt;height:18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+SG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Cmh+SG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7749D9A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67303A9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044284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11CA87A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1C2292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0B13B5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1A3F779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FDAB72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54B196A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BED810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F3C2438" wp14:editId="61462945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3" name="Prostokąt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3" o:spid="_x0000_s1026" style="position:absolute;margin-left:34.1pt;margin-top:4.2pt;width:18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97Y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8lr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BHP97Y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217C974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43C46A8A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6138119D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3F0899F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806673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8B2EA2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2CD719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E8CB4F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707E15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5BAA2D5B" wp14:editId="2A9AEE7A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4" name="Prostokąt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4" o:spid="_x0000_s1026" style="position:absolute;margin-left:32.5pt;margin-top:4.2pt;width:18pt;height:18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oRMKmS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645BBBF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E47B16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F6D83C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7764339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A1C15B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27958F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4567C2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4E6CE0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579A5F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46DFD1D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4BB7FD0" wp14:editId="7822F898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5" name="Prostokąt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5" o:spid="_x0000_s1026" style="position:absolute;margin-left:36.05pt;margin-top:4.2pt;width:18pt;height:1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DH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"/>
                  </w:pict>
                </mc:Fallback>
              </mc:AlternateContent>
            </w:r>
          </w:p>
          <w:p w14:paraId="1382F0E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16019F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ED203D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59E9E50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D0552D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0477BD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165AA8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0D62FB15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2469A32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0A7DB99" wp14:editId="72A06A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46" name="Prostokąt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6" o:spid="_x0000_s1026" style="position:absolute;margin-left:0;margin-top:9.7pt;width:18pt;height:18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8lJQ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GNifyU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03A5DED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6F19492" w14:textId="77777777" w:rsidR="00F140E8" w:rsidRPr="00F140E8" w:rsidRDefault="00F140E8" w:rsidP="00F140E8"/>
    <w:p w14:paraId="5560BC23" w14:textId="77777777" w:rsidR="00FB4367" w:rsidRPr="00D60B43" w:rsidRDefault="00FB4367" w:rsidP="00FB4367">
      <w:pPr>
        <w:spacing w:line="276" w:lineRule="auto"/>
        <w:rPr>
          <w:sz w:val="22"/>
          <w:szCs w:val="22"/>
        </w:rPr>
      </w:pPr>
    </w:p>
    <w:p w14:paraId="7B1E6753" w14:textId="77777777" w:rsidR="00FB4367" w:rsidRPr="00D60B43" w:rsidRDefault="00FB4367" w:rsidP="00FB4367">
      <w:pPr>
        <w:spacing w:line="276" w:lineRule="auto"/>
        <w:rPr>
          <w:sz w:val="22"/>
          <w:szCs w:val="22"/>
        </w:rPr>
      </w:pPr>
    </w:p>
    <w:p w14:paraId="586EC879" w14:textId="77777777" w:rsidR="00FB4367" w:rsidRPr="00D60B43" w:rsidRDefault="00FB4367" w:rsidP="00FB4367">
      <w:pPr>
        <w:spacing w:line="276" w:lineRule="auto"/>
        <w:rPr>
          <w:sz w:val="22"/>
          <w:szCs w:val="22"/>
        </w:rPr>
      </w:pPr>
      <w:r w:rsidRPr="00D60B43">
        <w:rPr>
          <w:sz w:val="22"/>
          <w:szCs w:val="22"/>
        </w:rPr>
        <w:br w:type="page"/>
      </w:r>
    </w:p>
    <w:p w14:paraId="2D0DA466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6</w:t>
      </w:r>
    </w:p>
    <w:p w14:paraId="7F6899BE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6ADF132B" w14:textId="31DF574F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0AEF5049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19E7B725" w14:textId="77777777" w:rsidR="00FB4367" w:rsidRDefault="00FB4367" w:rsidP="00FB436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969C9E0" w14:textId="77777777" w:rsidR="00FB4367" w:rsidRPr="00D60B43" w:rsidRDefault="00FB4367" w:rsidP="00FB436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A728280" w14:textId="77777777" w:rsidR="00FB4367" w:rsidRPr="00D60B43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 xml:space="preserve">w sprawie: </w:t>
      </w:r>
      <w:r w:rsidRPr="00D60B43">
        <w:rPr>
          <w:rFonts w:ascii="Arial" w:hAnsi="Arial" w:cs="Arial"/>
          <w:sz w:val="22"/>
          <w:szCs w:val="22"/>
        </w:rPr>
        <w:tab/>
        <w:t>(i) podwyższenia kapitału zakładowego Spółki (ii) emisji akcji, (iii) pozbawienia w całości akcjonariuszy Spółki prawa poboru akcji oraz (iv) zmiany Statutu Spółki.</w:t>
      </w:r>
    </w:p>
    <w:p w14:paraId="36052019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DAD3060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25D625" w14:textId="77777777" w:rsidR="00FB4367" w:rsidRPr="00D60B43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9552A2" w14:textId="77777777" w:rsidR="00FB4367" w:rsidRPr="00D60B43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Działając na podstawie art. 430 § 1, 431 §1 oraz 433 § 2 ustawy z dnia 15 września 2000 r. Kodeks spółek handlowych („</w:t>
      </w:r>
      <w:r w:rsidRPr="00D60B43">
        <w:rPr>
          <w:rFonts w:ascii="Arial" w:hAnsi="Arial" w:cs="Arial"/>
          <w:b/>
          <w:sz w:val="22"/>
          <w:szCs w:val="22"/>
        </w:rPr>
        <w:t>KSH</w:t>
      </w:r>
      <w:r w:rsidRPr="00D60B43">
        <w:rPr>
          <w:rFonts w:ascii="Arial" w:hAnsi="Arial" w:cs="Arial"/>
          <w:sz w:val="22"/>
          <w:szCs w:val="22"/>
        </w:rPr>
        <w:t>”), oraz § 30 ust. 1 pkt 6 Statutu spółki RAFAKO Spółka Akcyjna z siedzibą w Raciborzu („</w:t>
      </w:r>
      <w:r w:rsidRPr="00D60B43">
        <w:rPr>
          <w:rFonts w:ascii="Arial" w:hAnsi="Arial" w:cs="Arial"/>
          <w:b/>
          <w:sz w:val="22"/>
          <w:szCs w:val="22"/>
        </w:rPr>
        <w:t>Spółka</w:t>
      </w:r>
      <w:r w:rsidRPr="00D60B43">
        <w:rPr>
          <w:rFonts w:ascii="Arial" w:hAnsi="Arial" w:cs="Arial"/>
          <w:sz w:val="22"/>
          <w:szCs w:val="22"/>
        </w:rPr>
        <w:t xml:space="preserve">”), a także w wykonaniu postanowień układu zawartego z wierzycielami Spółki w dniu 10 grudnia 2020 r., po zapoznaniu się z opinią Zarządu Spółki w sprawie pozbawienia w całości akcjonariuszy Spółki prawa poboru akcji serii L2 emitowanych w ramach podwyższenia kapitału zakładowego Spółki (stanowiącej Załącznik nr 1 do niniejszej uchwały), </w:t>
      </w:r>
      <w:r>
        <w:rPr>
          <w:rFonts w:ascii="Arial" w:hAnsi="Arial" w:cs="Arial"/>
          <w:sz w:val="22"/>
          <w:szCs w:val="22"/>
        </w:rPr>
        <w:t>Z</w:t>
      </w:r>
      <w:r w:rsidRPr="00D60B43">
        <w:rPr>
          <w:rFonts w:ascii="Arial" w:hAnsi="Arial" w:cs="Arial"/>
          <w:sz w:val="22"/>
          <w:szCs w:val="22"/>
        </w:rPr>
        <w:t xml:space="preserve">wyczajne Walne Zgromadzenie Spółki niniejszym postanawia, co następuje: </w:t>
      </w:r>
    </w:p>
    <w:p w14:paraId="2190012C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2C89B32D" w14:textId="77777777" w:rsidR="00FB4367" w:rsidRPr="00D60B43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0B43">
        <w:rPr>
          <w:rFonts w:ascii="Arial" w:hAnsi="Arial" w:cs="Arial"/>
          <w:b/>
          <w:sz w:val="22"/>
          <w:szCs w:val="22"/>
        </w:rPr>
        <w:t>§1.</w:t>
      </w:r>
    </w:p>
    <w:p w14:paraId="39AB960C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Podwyższa się kapitał zakładowy Spółki o kwotę nie niższą niż 1 gr (słownie: jeden grosz) i nie większą niż 5.643,80 zł (słownie: pięć tysięcy sześćset czterdzieści trzy złote i osiemdziesiąt groszy) tj. do kwoty nie niższej niż […] zł (słownie: […]) i nie wyższej niż […] zł (słownie: […]).</w:t>
      </w:r>
    </w:p>
    <w:p w14:paraId="06A815E4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795C82E6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Podwyższenie kapitału zakładowego Spółki następuje w drodze emisji nie mniej niż 1 (słownie: jednej) i nie więcej niż 564.380 (słownie: pięciuset sześćdziesięciu czterech tysięcy trzystu osiemdziesięciu) akcji Spółki zwykłych na okaziciela serii L2, o wartości nominalnej 1 gr (jeden grosz) każda („</w:t>
      </w:r>
      <w:r w:rsidRPr="00D60B43">
        <w:rPr>
          <w:rFonts w:ascii="Arial" w:hAnsi="Arial" w:cs="Arial"/>
          <w:b/>
          <w:sz w:val="22"/>
          <w:szCs w:val="22"/>
        </w:rPr>
        <w:t>Akcje</w:t>
      </w:r>
      <w:r w:rsidRPr="00D60B43">
        <w:rPr>
          <w:rFonts w:ascii="Arial" w:hAnsi="Arial" w:cs="Arial"/>
          <w:sz w:val="22"/>
          <w:szCs w:val="22"/>
        </w:rPr>
        <w:t>”).</w:t>
      </w:r>
    </w:p>
    <w:p w14:paraId="6D169ECC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17D6F205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 xml:space="preserve">Emisja Akcji zostanie przeprowadzona w trybie subskrypcji prywatnej w drodze złożenia ofert objęcia Akcji uprawnionym podmiotom w trybie przewidzianym w art. 431 § 2 pkt 1 KSH z wyłączeniem prawa poboru dotychczasowych akcjonariuszy. </w:t>
      </w:r>
    </w:p>
    <w:p w14:paraId="2C0F71AD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88B4BD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Oferta Akcji zostanie przeprowadzona zgodnie z Rozporządzeniem Parlamentu Europejskiego i Rady (UE) 2017/1129 z dnia 14 czerwca 2017 r. w sprawie prospektu, który ma być publikowany w związku z publiczną ofertą papierów wartościowych lub dopuszczeniem ich do obrotu na rynku regulowanym oraz uchylenia dyrektywy 2003/71/WE („</w:t>
      </w:r>
      <w:r w:rsidRPr="00D60B43">
        <w:rPr>
          <w:rFonts w:ascii="Arial" w:hAnsi="Arial" w:cs="Arial"/>
          <w:b/>
          <w:bCs/>
          <w:sz w:val="22"/>
          <w:szCs w:val="22"/>
        </w:rPr>
        <w:t>Rozporządzenie</w:t>
      </w:r>
      <w:r w:rsidRPr="00D60B43">
        <w:rPr>
          <w:rFonts w:ascii="Arial" w:hAnsi="Arial" w:cs="Arial"/>
          <w:sz w:val="22"/>
          <w:szCs w:val="22"/>
        </w:rPr>
        <w:t>”).</w:t>
      </w:r>
    </w:p>
    <w:p w14:paraId="028AAE06" w14:textId="77777777" w:rsidR="00FB4367" w:rsidRPr="00D60B43" w:rsidRDefault="00FB4367" w:rsidP="00FB4367">
      <w:pPr>
        <w:spacing w:line="276" w:lineRule="auto"/>
        <w:rPr>
          <w:sz w:val="22"/>
          <w:szCs w:val="22"/>
        </w:rPr>
      </w:pPr>
    </w:p>
    <w:p w14:paraId="1D42DD38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bookmarkStart w:id="1" w:name="_Hlk135382786"/>
      <w:r w:rsidRPr="00D60B43">
        <w:rPr>
          <w:rFonts w:ascii="Arial" w:hAnsi="Arial" w:cs="Arial"/>
          <w:sz w:val="22"/>
          <w:szCs w:val="22"/>
        </w:rPr>
        <w:t>Podmiotami uprawnionymi do objęcia Akcji będą wierzyciele Spółki posiadający wierzytelności objęte układem zawartym w trybie uproszczonego postępowania o zatwierdzenie układu, zatwierdzonego postanowieniem Sądu Rejonowego w Gliwicach XII Wydział Gospodarczy z dnia 13 stycznia 2021 roku, którego prawomocność została stwierdzona zarządzeniem powyższego Sądu z dnia 6 września 2021 roku („</w:t>
      </w:r>
      <w:r w:rsidRPr="00D60B43">
        <w:rPr>
          <w:rFonts w:ascii="Arial" w:hAnsi="Arial" w:cs="Arial"/>
          <w:b/>
          <w:bCs/>
          <w:sz w:val="22"/>
          <w:szCs w:val="22"/>
        </w:rPr>
        <w:t>Układ</w:t>
      </w:r>
      <w:r w:rsidRPr="00D60B43">
        <w:rPr>
          <w:rFonts w:ascii="Arial" w:hAnsi="Arial" w:cs="Arial"/>
          <w:sz w:val="22"/>
          <w:szCs w:val="22"/>
        </w:rPr>
        <w:t>”) w grupie II („</w:t>
      </w:r>
      <w:r w:rsidRPr="00D60B43">
        <w:rPr>
          <w:rFonts w:ascii="Arial" w:hAnsi="Arial" w:cs="Arial"/>
          <w:b/>
          <w:bCs/>
          <w:sz w:val="22"/>
          <w:szCs w:val="22"/>
        </w:rPr>
        <w:t>Uprawnieni Wierzyciele</w:t>
      </w:r>
      <w:r w:rsidRPr="00D60B43">
        <w:rPr>
          <w:rFonts w:ascii="Arial" w:hAnsi="Arial" w:cs="Arial"/>
          <w:sz w:val="22"/>
          <w:szCs w:val="22"/>
        </w:rPr>
        <w:t>”).</w:t>
      </w:r>
    </w:p>
    <w:bookmarkEnd w:id="1"/>
    <w:p w14:paraId="292D7A4D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0B994FE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Oferta Akcji na podstawie niniejszej uchwały będzie korzystać z wyłączenia obowiązku opublikowania prospektu na podstawie art. 1 ust 4 lit. a i lit. b Rozporządzenia.</w:t>
      </w:r>
    </w:p>
    <w:p w14:paraId="7A95B6E0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C95B113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Cena emisyjna Akcji będzie wynosić 2,00 zł (słownie: dwa złote) za każdą Akcję, zaś łączna cena emisyjna wszystkich Akcji będzie wynosić nie mniej niż 2 zł (słownie: dwa złote) i nie więcej niż 1.128.760,00 (słownie: jeden milion sto dwadzieścia osiem tysięcy siedemset sześćdziesiąt złotych .</w:t>
      </w:r>
    </w:p>
    <w:p w14:paraId="75B70FEC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0AEAD1C4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 xml:space="preserve">Z Akcjami nie będą związane żadne szczególne uprawnienia. </w:t>
      </w:r>
    </w:p>
    <w:p w14:paraId="6D7DF796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149015DA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Akcje zostaną pokryte wkładami niepieniężnymi w postaci wierzytelności przysługujących Uprawnionym Wierzycielom, objętych Układem podlegających spłacie na warunkach Układu w ramach grupy II („</w:t>
      </w:r>
      <w:r w:rsidRPr="00D60B43">
        <w:rPr>
          <w:rFonts w:ascii="Arial" w:hAnsi="Arial" w:cs="Arial"/>
          <w:b/>
          <w:bCs/>
          <w:sz w:val="22"/>
          <w:szCs w:val="22"/>
        </w:rPr>
        <w:t>Wierzytelności Układowe</w:t>
      </w:r>
      <w:r w:rsidRPr="00D60B43">
        <w:rPr>
          <w:rFonts w:ascii="Arial" w:hAnsi="Arial" w:cs="Arial"/>
          <w:sz w:val="22"/>
          <w:szCs w:val="22"/>
        </w:rPr>
        <w:t xml:space="preserve">”). </w:t>
      </w:r>
    </w:p>
    <w:p w14:paraId="76A31672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9A113D7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Wycena wszystkich Wierzytelności Układowych przysługujących wszystkim Uprawnionym Wierzycielom wobec Spółki przyjmowana jest według wartości nominalnej Wierzytelności Układowych.</w:t>
      </w:r>
    </w:p>
    <w:p w14:paraId="638305D5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34839758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Akcje uczestniczyć będą w dywidendzie począwszy od roku obrotowego rozpoczynającego się z dniem 1 stycznia 2023 r., z tym że w dywidendzie za ten rok obrotowy i następne lata obrotowe uczestniczą wyłącznie te Akcje, które zostaną zapisane na rachunku papierów wartościowych, nie później niż w dniu dywidendy, określonym w stosownej uchwale Zwyczajnego Walnego Zgromadzenia Spółki za dany rok obrotowy w związku z przeznaczeniem zysku Spółki do podziału pomiędzy akcjonariuszy w formie dywidendy („</w:t>
      </w:r>
      <w:r w:rsidRPr="00D60B43">
        <w:rPr>
          <w:rFonts w:ascii="Arial" w:hAnsi="Arial" w:cs="Arial"/>
          <w:b/>
          <w:sz w:val="22"/>
          <w:szCs w:val="22"/>
        </w:rPr>
        <w:t>Dzień Dywidendy</w:t>
      </w:r>
      <w:r w:rsidRPr="00D60B43">
        <w:rPr>
          <w:rFonts w:ascii="Arial" w:hAnsi="Arial" w:cs="Arial"/>
          <w:sz w:val="22"/>
          <w:szCs w:val="22"/>
        </w:rPr>
        <w:t>”). W przypadku, gdy Akcje, zostaną zapisane na rachunku papierów wartościowych później niż w Dniu Dywidendy, Akcje uczestniczyć będą w dywidendzie począwszy od roku obrotowego rozpoczynającego się z dniem 1 stycznia roku, w którym akcje te zostały zapisane na rachunku papierów wartościowych lub rachunku zbiorczym.</w:t>
      </w:r>
    </w:p>
    <w:p w14:paraId="3751D214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58F50B34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Postanawia się o ubieganiu się przez Spółkę o dopuszczenie oraz wprowadzenie Akcji do obrotu na rynku regulowanym prowadzonym przez Giełdę Papierów Wartościowych w Warszawie S.A. („</w:t>
      </w:r>
      <w:r w:rsidRPr="00D60B43">
        <w:rPr>
          <w:rFonts w:ascii="Arial" w:hAnsi="Arial" w:cs="Arial"/>
          <w:b/>
          <w:sz w:val="22"/>
          <w:szCs w:val="22"/>
        </w:rPr>
        <w:t>GPW</w:t>
      </w:r>
      <w:r w:rsidRPr="00D60B43">
        <w:rPr>
          <w:rFonts w:ascii="Arial" w:hAnsi="Arial" w:cs="Arial"/>
          <w:sz w:val="22"/>
          <w:szCs w:val="22"/>
        </w:rPr>
        <w:t xml:space="preserve">”) oraz zobowiązuje się i upoważnia Zarząd Spółki do złożenia stosownego wniosku do GPW. </w:t>
      </w:r>
    </w:p>
    <w:p w14:paraId="4BBB9DBC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779F18F3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 xml:space="preserve">Zobowiązuje się i upoważnia Zarząd Spółki do zawarcia z KDPW umowy o rejestrację Akcji w depozycie papierów wartościowych prowadzonym przez KDPW oraz podjęcia wszelkich innych czynności związanych z ich dematerializacją. </w:t>
      </w:r>
    </w:p>
    <w:p w14:paraId="2D8D1272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809761C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Ostateczna wysokość podwyższenia kapitału zakładowego Spółki w granicach określonych w niniejszej uchwale, stosownie do art. 310 § 2 w związku z art. 431 § 7 KSH, zostanie określona po przeprowadzeniu subskrypcji, w wyniku przydzielenia prawidłowo objętych i opłaconych Akcji, w drodze złożenia przez Zarząd, w formie aktu notarialnego, przed zgłoszeniem podwyższenia kapitału zakładowego Spółki do rejestru przedsiębiorców Krajowego Rejestru Sądowego, oświadczenia o wysokości objętego kapitału zakładowego Spółki.</w:t>
      </w:r>
    </w:p>
    <w:p w14:paraId="3E04C9B8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58BB5E80" w14:textId="77777777" w:rsidR="00FB4367" w:rsidRPr="00D60B43" w:rsidRDefault="00FB4367" w:rsidP="00FC4BE2">
      <w:pPr>
        <w:pStyle w:val="Akapitzlist"/>
        <w:numPr>
          <w:ilvl w:val="0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 xml:space="preserve">Niniejszym upoważnia się Zarząd Spółki do: </w:t>
      </w:r>
    </w:p>
    <w:p w14:paraId="2725395B" w14:textId="77777777" w:rsidR="00FB4367" w:rsidRPr="00D60B43" w:rsidRDefault="00FB4367" w:rsidP="00FC4BE2">
      <w:pPr>
        <w:pStyle w:val="Akapitzlist"/>
        <w:numPr>
          <w:ilvl w:val="1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 xml:space="preserve">podjęcia wszelkich czynności związanych z podwyższeniem kapitału zakładowego, o którym mowa w niniejszej uchwale, w tym wszelkich niezbędnych czynności w celu zaoferowania Akcji w drodze subskrypcji prywatnej w rozumieniu art. 431 § 2 ust. 1 KSH; </w:t>
      </w:r>
    </w:p>
    <w:p w14:paraId="5A161E44" w14:textId="77777777" w:rsidR="00FB4367" w:rsidRPr="00D60B43" w:rsidRDefault="00FB4367" w:rsidP="00FC4BE2">
      <w:pPr>
        <w:pStyle w:val="Akapitzlist"/>
        <w:numPr>
          <w:ilvl w:val="1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 xml:space="preserve">podjęcia decyzji o odstąpieniu od wykonania niniejszej uchwały, zawieszeniu jej wykonania, odstąpieniu od przeprowadzenia subskrypcji prywatnej w rozumieniu przepisów art. 431 § 2 ust. 1 KSH lub o zawieszeniu jej wykonania w każdym czasie; </w:t>
      </w:r>
    </w:p>
    <w:p w14:paraId="1D93F81D" w14:textId="77777777" w:rsidR="00FB4367" w:rsidRPr="00D60B43" w:rsidRDefault="00FB4367" w:rsidP="00FC4BE2">
      <w:pPr>
        <w:pStyle w:val="Akapitzlist"/>
        <w:numPr>
          <w:ilvl w:val="1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złożenia w trybie art. 310 § 2 w zw. z art. 431 § 7 KSH w formie aktu notarialnego oświadczenia o wysokości objętego kapitału zakładowego zgodnie z niniejszą uchwałą;</w:t>
      </w:r>
    </w:p>
    <w:p w14:paraId="50A2291B" w14:textId="77777777" w:rsidR="00FB4367" w:rsidRPr="00D60B43" w:rsidRDefault="00FB4367" w:rsidP="00FC4BE2">
      <w:pPr>
        <w:pStyle w:val="Akapitzlist"/>
        <w:numPr>
          <w:ilvl w:val="1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określenia terminów otwarcia i zamknięcia subskrypcji Akcji w trybie art. 432 § 1 ust. 6 KSH;</w:t>
      </w:r>
    </w:p>
    <w:p w14:paraId="780FCFF7" w14:textId="77777777" w:rsidR="00FB4367" w:rsidRPr="00D60B43" w:rsidRDefault="00FB4367" w:rsidP="00FC4BE2">
      <w:pPr>
        <w:pStyle w:val="Akapitzlist"/>
        <w:numPr>
          <w:ilvl w:val="1"/>
          <w:numId w:val="9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określenia ostatecznej sumy, o jaką kapitał zakładowy ma być podwyższony w trybie art. 432 § 4 KSH, przy czym tak określona suma nie może być niższa niż 1 gr (słownie: jeden grosz) i wyższa niż 5.643,80 zł (słownie: pięć tysięcy sześćset czterdzieści trzy złote i osiemdziesiąt groszy).</w:t>
      </w:r>
    </w:p>
    <w:p w14:paraId="11AA2ACC" w14:textId="77777777" w:rsidR="00FB4367" w:rsidRPr="00D60B43" w:rsidRDefault="00FB4367" w:rsidP="00FB4367">
      <w:pPr>
        <w:pStyle w:val="Akapitzlist"/>
        <w:spacing w:line="276" w:lineRule="auto"/>
        <w:contextualSpacing w:val="0"/>
        <w:rPr>
          <w:rFonts w:ascii="Arial" w:hAnsi="Arial" w:cs="Arial"/>
          <w:sz w:val="22"/>
          <w:szCs w:val="22"/>
        </w:rPr>
      </w:pPr>
    </w:p>
    <w:p w14:paraId="48389586" w14:textId="77777777" w:rsidR="00FB4367" w:rsidRPr="00D60B43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0B43">
        <w:rPr>
          <w:rFonts w:ascii="Arial" w:hAnsi="Arial" w:cs="Arial"/>
          <w:b/>
          <w:sz w:val="22"/>
          <w:szCs w:val="22"/>
        </w:rPr>
        <w:t>§2.</w:t>
      </w:r>
    </w:p>
    <w:p w14:paraId="3DCCFF1C" w14:textId="77777777" w:rsidR="00FB4367" w:rsidRPr="00D60B43" w:rsidRDefault="00FB4367" w:rsidP="00FC4BE2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Niniejszym, w interesie Spółki, pozbawia się w całości wszystkich akcjonariuszy Spółki prawa poboru w odniesieniu do Akcji. Przyjmuje się do wiadomości pisemną opinię Zarządu Spółki uzasadniającą powody pozbawienia prawa poboru Akcji (stanowiącą Załącznik nr 1 do niniejszej uchwały).</w:t>
      </w:r>
    </w:p>
    <w:p w14:paraId="7C63AF4F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1749573F" w14:textId="77777777" w:rsidR="00FB4367" w:rsidRPr="00D60B43" w:rsidRDefault="00FB4367" w:rsidP="00FC4BE2">
      <w:pPr>
        <w:pStyle w:val="Akapitzlist"/>
        <w:numPr>
          <w:ilvl w:val="0"/>
          <w:numId w:val="8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 xml:space="preserve">Charakter emisji Akcji uzasadnia pozbawienie w całości wszystkich akcjonariuszy Spółki prawa poboru w odniesieniu do wszystkich Akcji. </w:t>
      </w:r>
    </w:p>
    <w:p w14:paraId="73A4D4F0" w14:textId="77777777" w:rsidR="00FB4367" w:rsidRPr="00D60B43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589FF37" w14:textId="77777777" w:rsidR="00FB4367" w:rsidRPr="00D60B43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0B43">
        <w:rPr>
          <w:rFonts w:ascii="Arial" w:hAnsi="Arial" w:cs="Arial"/>
          <w:b/>
          <w:sz w:val="22"/>
          <w:szCs w:val="22"/>
        </w:rPr>
        <w:t>§3.</w:t>
      </w:r>
    </w:p>
    <w:p w14:paraId="6A10968D" w14:textId="77777777" w:rsidR="00FB4367" w:rsidRPr="00D60B43" w:rsidRDefault="00FB4367" w:rsidP="00FC4BE2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D60B43">
        <w:rPr>
          <w:rFonts w:ascii="Arial" w:hAnsi="Arial" w:cs="Arial"/>
          <w:sz w:val="22"/>
          <w:szCs w:val="22"/>
        </w:rPr>
        <w:t xml:space="preserve">wyczajne Walne Zgromadzenie Spółki postanawia niniejszym zmienić §7 Statutu Spółki poprzez nadanie mu następującej treści: </w:t>
      </w:r>
    </w:p>
    <w:p w14:paraId="196C9A8F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767212AC" w14:textId="77777777" w:rsidR="00FB4367" w:rsidRPr="00A21CE3" w:rsidRDefault="00FB4367" w:rsidP="00FB4367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„</w:t>
      </w:r>
      <w:r w:rsidRPr="00D60B43">
        <w:rPr>
          <w:rFonts w:ascii="Arial" w:hAnsi="Arial" w:cs="Arial"/>
          <w:i/>
          <w:sz w:val="22"/>
          <w:szCs w:val="22"/>
        </w:rPr>
        <w:t>§7</w:t>
      </w:r>
    </w:p>
    <w:p w14:paraId="11434F91" w14:textId="77777777" w:rsidR="00FB4367" w:rsidRPr="00D60B43" w:rsidRDefault="00FB4367" w:rsidP="00FB4367">
      <w:pPr>
        <w:spacing w:line="276" w:lineRule="auto"/>
        <w:ind w:left="364"/>
        <w:jc w:val="both"/>
        <w:rPr>
          <w:rFonts w:ascii="Arial" w:hAnsi="Arial" w:cs="Arial"/>
          <w:i/>
          <w:iCs/>
          <w:sz w:val="22"/>
          <w:szCs w:val="22"/>
        </w:rPr>
      </w:pPr>
      <w:r w:rsidRPr="00D60B43">
        <w:rPr>
          <w:rFonts w:ascii="Arial" w:hAnsi="Arial" w:cs="Arial"/>
          <w:i/>
          <w:iCs/>
          <w:sz w:val="22"/>
          <w:szCs w:val="22"/>
        </w:rPr>
        <w:t xml:space="preserve">Kapitał zakładowy Spółki wynosi nie mniej niż […] (słownie: […]) złotych i więcej niż […] (słownie: […]) złotych.” </w:t>
      </w:r>
    </w:p>
    <w:p w14:paraId="5E50238C" w14:textId="77777777" w:rsidR="00FB4367" w:rsidRPr="00D60B43" w:rsidRDefault="00FB4367" w:rsidP="00FB4367">
      <w:pPr>
        <w:spacing w:line="276" w:lineRule="auto"/>
        <w:ind w:left="364"/>
        <w:jc w:val="both"/>
        <w:rPr>
          <w:rFonts w:ascii="Arial" w:hAnsi="Arial" w:cs="Arial"/>
          <w:i/>
          <w:iCs/>
          <w:sz w:val="22"/>
          <w:szCs w:val="22"/>
        </w:rPr>
      </w:pPr>
    </w:p>
    <w:p w14:paraId="4370A2B4" w14:textId="77777777" w:rsidR="00FB4367" w:rsidRPr="00D60B43" w:rsidRDefault="00FB4367" w:rsidP="00FC4BE2">
      <w:pPr>
        <w:pStyle w:val="Akapitzlist"/>
        <w:numPr>
          <w:ilvl w:val="0"/>
          <w:numId w:val="7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D60B43">
        <w:rPr>
          <w:rFonts w:ascii="Arial" w:hAnsi="Arial" w:cs="Arial"/>
          <w:sz w:val="22"/>
          <w:szCs w:val="22"/>
        </w:rPr>
        <w:t xml:space="preserve">wyczajne Walne Zgromadzenie Spółki postanawia niniejszym zmienić §8 Statutu Spółki poprzez nadanie mu następującej treści: </w:t>
      </w:r>
    </w:p>
    <w:p w14:paraId="531E9BFF" w14:textId="77777777" w:rsidR="00FB4367" w:rsidRPr="00D60B43" w:rsidRDefault="00FB4367" w:rsidP="00FB4367">
      <w:pPr>
        <w:pStyle w:val="Akapitzlist"/>
        <w:spacing w:line="276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8535FD9" w14:textId="77777777" w:rsidR="00FB4367" w:rsidRPr="00D60B43" w:rsidRDefault="00FB4367" w:rsidP="00FB4367">
      <w:pPr>
        <w:spacing w:line="276" w:lineRule="auto"/>
        <w:jc w:val="center"/>
        <w:rPr>
          <w:rFonts w:ascii="Arial" w:hAnsi="Arial" w:cs="Arial"/>
          <w:i/>
          <w:iCs/>
          <w:sz w:val="22"/>
          <w:szCs w:val="22"/>
        </w:rPr>
      </w:pPr>
      <w:r w:rsidRPr="00D60B43">
        <w:rPr>
          <w:rFonts w:ascii="Arial" w:hAnsi="Arial" w:cs="Arial"/>
          <w:i/>
          <w:iCs/>
          <w:sz w:val="22"/>
          <w:szCs w:val="22"/>
        </w:rPr>
        <w:t>„§8</w:t>
      </w:r>
    </w:p>
    <w:p w14:paraId="1190FC59" w14:textId="77777777" w:rsidR="00FB4367" w:rsidRPr="00D60B43" w:rsidRDefault="00FB4367" w:rsidP="00FB4367">
      <w:pPr>
        <w:spacing w:line="276" w:lineRule="auto"/>
        <w:ind w:left="350"/>
        <w:jc w:val="both"/>
        <w:rPr>
          <w:rFonts w:ascii="Arial" w:hAnsi="Arial" w:cs="Arial"/>
          <w:i/>
          <w:iCs/>
          <w:sz w:val="22"/>
          <w:szCs w:val="22"/>
        </w:rPr>
      </w:pPr>
      <w:r w:rsidRPr="00D60B43">
        <w:rPr>
          <w:rFonts w:ascii="Arial" w:hAnsi="Arial" w:cs="Arial"/>
          <w:i/>
          <w:iCs/>
          <w:sz w:val="22"/>
          <w:szCs w:val="22"/>
        </w:rPr>
        <w:t>Kapitał zakładowy Spółki dzieli się na nie mniej niż […] (słownie: […]) i nie więcej niż […] (słownie: […])</w:t>
      </w:r>
      <w:r w:rsidRPr="00D60B43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0B43">
        <w:rPr>
          <w:rFonts w:ascii="Arial" w:hAnsi="Arial" w:cs="Arial"/>
          <w:i/>
          <w:iCs/>
          <w:sz w:val="22"/>
          <w:szCs w:val="22"/>
        </w:rPr>
        <w:t>akcji o wartości nominalnej 1 (słownie: jednego) grosza każda. ”</w:t>
      </w:r>
    </w:p>
    <w:p w14:paraId="022DA71F" w14:textId="77777777" w:rsidR="00FB4367" w:rsidRPr="00D60B43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70FA00" w14:textId="77777777" w:rsidR="00FB4367" w:rsidRPr="00D60B43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0B43">
        <w:rPr>
          <w:rFonts w:ascii="Arial" w:hAnsi="Arial" w:cs="Arial"/>
          <w:b/>
          <w:sz w:val="22"/>
          <w:szCs w:val="22"/>
        </w:rPr>
        <w:t>§4.</w:t>
      </w:r>
    </w:p>
    <w:p w14:paraId="05338C27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Rada Nadzorcza Spółki zostaje upoważniona do przyjęcia tekstu jednolitego Statutu Spółki z uwzględnieniem zmian wynikających z niniejszej Uchwały.</w:t>
      </w:r>
    </w:p>
    <w:p w14:paraId="2594567D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C6B43B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FD0576" w14:textId="77777777" w:rsidR="00FB4367" w:rsidRPr="00D60B43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C76B64" w14:textId="77777777" w:rsidR="00FB4367" w:rsidRPr="00D60B43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6FA7E7" w14:textId="77777777" w:rsidR="00FB4367" w:rsidRPr="00D60B43" w:rsidRDefault="00FB4367" w:rsidP="00FB436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b/>
          <w:sz w:val="22"/>
          <w:szCs w:val="22"/>
        </w:rPr>
        <w:t>§5.</w:t>
      </w:r>
    </w:p>
    <w:p w14:paraId="37893B2F" w14:textId="77777777" w:rsidR="00FB4367" w:rsidRPr="00D60B43" w:rsidRDefault="00FB4367" w:rsidP="00FB436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Uchwała wchodzi w życie od daty podjęcia niniejszej uchwały, przy czym podwyższenie kapitału zakładowego w drodze emisji Akcji stanie się skuteczne po wpisie tego podwyższenia do rejestru</w:t>
      </w:r>
      <w:r>
        <w:rPr>
          <w:rFonts w:ascii="Arial" w:hAnsi="Arial" w:cs="Arial"/>
          <w:sz w:val="22"/>
          <w:szCs w:val="22"/>
        </w:rPr>
        <w:t xml:space="preserve"> przedsiębiorców Krajowego Rejestru Sądowego</w:t>
      </w:r>
      <w:r w:rsidRPr="00D60B43">
        <w:rPr>
          <w:rFonts w:ascii="Arial" w:hAnsi="Arial" w:cs="Arial"/>
          <w:sz w:val="22"/>
          <w:szCs w:val="22"/>
        </w:rPr>
        <w:t>.</w:t>
      </w:r>
    </w:p>
    <w:p w14:paraId="26B053FD" w14:textId="77777777" w:rsidR="00FB4367" w:rsidRPr="00D60B43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92E98D" w14:textId="77777777" w:rsidR="00FB4367" w:rsidRPr="00D60B43" w:rsidRDefault="00FB4367" w:rsidP="00FB4367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00169B7F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0B43">
        <w:rPr>
          <w:rFonts w:ascii="Arial" w:hAnsi="Arial" w:cs="Arial"/>
          <w:b/>
          <w:sz w:val="22"/>
          <w:szCs w:val="22"/>
        </w:rPr>
        <w:t>Załącznik nr 1 do Uchwały nr 1</w:t>
      </w:r>
      <w:r>
        <w:rPr>
          <w:rFonts w:ascii="Arial" w:hAnsi="Arial" w:cs="Arial"/>
          <w:b/>
          <w:sz w:val="22"/>
          <w:szCs w:val="22"/>
        </w:rPr>
        <w:t>6</w:t>
      </w:r>
      <w:r w:rsidRPr="003A27A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br/>
      </w: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7E57FF5F" w14:textId="60254CE3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>RAFAKO S.A. („Spółka”)</w:t>
      </w:r>
    </w:p>
    <w:p w14:paraId="10ECCE1C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z dnia 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67ABCD54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4F10275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60B43">
        <w:rPr>
          <w:rFonts w:ascii="Arial" w:hAnsi="Arial" w:cs="Arial"/>
          <w:b/>
          <w:sz w:val="22"/>
          <w:szCs w:val="22"/>
        </w:rPr>
        <w:t>Opinia Zarządu RAFAKO S.A. uzasadniająca pozbawienie dotychczasowych akcjonariuszy prawa poboru Akcji</w:t>
      </w:r>
    </w:p>
    <w:p w14:paraId="6CF80E67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4D85B3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Uchwała</w:t>
      </w:r>
      <w:r w:rsidRPr="00D60B43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0B43">
        <w:rPr>
          <w:rFonts w:ascii="Arial" w:hAnsi="Arial" w:cs="Arial"/>
          <w:bCs/>
          <w:sz w:val="22"/>
          <w:szCs w:val="22"/>
        </w:rPr>
        <w:t xml:space="preserve">przewiduje wyłączenie przysługującego dotychczasowym akcjonariuszom Spółki prawa poboru w stosunku do Akcji (jak zdefiniowano w treści projektu uchwały). Zarząd Spółki uważa wyłączenie prawa poboru dotychczasowych akcjonariuszy za zgodne z interesem Spółki. </w:t>
      </w:r>
    </w:p>
    <w:p w14:paraId="500ED64E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6440439B" w14:textId="77777777" w:rsidR="00FB4367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0B43">
        <w:rPr>
          <w:rFonts w:ascii="Arial" w:hAnsi="Arial" w:cs="Arial"/>
          <w:sz w:val="22"/>
          <w:szCs w:val="22"/>
        </w:rPr>
        <w:t>W toku prowadzonego przez Spółkę uproszczonego postepowania o zatwierdzenie układu Spółka zawarła ze swoimi wierzycielami układ dotyczący warunków zaspokojenia zobowiązań spółki wobec wierzycieli objętych układem, który został zatwierdzony postanowieniem Sądu Rejonowego w Gliwicach XII Wydział Gospodarczy z dnia 13 stycznia 2021 roku, a którego prawomocność została stwierdzona zarządzeniem powyższego Sądu z dnia 6 września 2021 roku (układ ten zdefiniowano w treści projektu uchwały jako Układ).</w:t>
      </w:r>
    </w:p>
    <w:p w14:paraId="106E76EA" w14:textId="77777777" w:rsidR="00FB4367" w:rsidRPr="00220ABB" w:rsidRDefault="00FB4367" w:rsidP="00FB4367">
      <w:pPr>
        <w:autoSpaceDE w:val="0"/>
        <w:autoSpaceDN w:val="0"/>
        <w:adjustRightInd w:val="0"/>
        <w:spacing w:line="276" w:lineRule="auto"/>
        <w:rPr>
          <w:rFonts w:ascii="Garamond" w:hAnsi="Garamond" w:cs="Garamond"/>
          <w:color w:val="000000"/>
          <w:szCs w:val="24"/>
        </w:rPr>
      </w:pPr>
    </w:p>
    <w:p w14:paraId="78D4AE2B" w14:textId="77777777" w:rsidR="00FB4367" w:rsidRPr="00220ABB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Zgodnie z propozycjami złożonymi wierzycielom w ramach Układu, w</w:t>
      </w:r>
      <w:r w:rsidRPr="00220ABB">
        <w:rPr>
          <w:rFonts w:ascii="Arial" w:hAnsi="Arial" w:cs="Arial"/>
          <w:sz w:val="22"/>
          <w:szCs w:val="22"/>
        </w:rPr>
        <w:t xml:space="preserve"> wypadku, gdy po dniu zawarcia </w:t>
      </w:r>
      <w:r>
        <w:rPr>
          <w:rFonts w:ascii="Arial" w:hAnsi="Arial" w:cs="Arial"/>
          <w:sz w:val="22"/>
          <w:szCs w:val="22"/>
        </w:rPr>
        <w:t>U</w:t>
      </w:r>
      <w:r w:rsidRPr="00220ABB">
        <w:rPr>
          <w:rFonts w:ascii="Arial" w:hAnsi="Arial" w:cs="Arial"/>
          <w:sz w:val="22"/>
          <w:szCs w:val="22"/>
        </w:rPr>
        <w:t xml:space="preserve">kładu, ujawnione zostaną wierzytelności z mocy prawa objęte </w:t>
      </w:r>
      <w:r>
        <w:rPr>
          <w:rFonts w:ascii="Arial" w:hAnsi="Arial" w:cs="Arial"/>
          <w:sz w:val="22"/>
          <w:szCs w:val="22"/>
        </w:rPr>
        <w:t>U</w:t>
      </w:r>
      <w:r w:rsidRPr="00220ABB">
        <w:rPr>
          <w:rFonts w:ascii="Arial" w:hAnsi="Arial" w:cs="Arial"/>
          <w:sz w:val="22"/>
          <w:szCs w:val="22"/>
        </w:rPr>
        <w:t xml:space="preserve">kładem, które nie zostały objęte spisem wierzytelności (tzw. „ujawnione wierzytelności niesporne”) lub też w wyniku prawomocnego orzeczenia sądowego, ostatecznej decyzji administracyjnej, ugody sądowej lub innego aktu jurysdykcyjnego z mocy prawa wiążącego </w:t>
      </w:r>
      <w:r>
        <w:rPr>
          <w:rFonts w:ascii="Arial" w:hAnsi="Arial" w:cs="Arial"/>
          <w:sz w:val="22"/>
          <w:szCs w:val="22"/>
        </w:rPr>
        <w:t>Spółkę</w:t>
      </w:r>
      <w:r w:rsidRPr="00220ABB">
        <w:rPr>
          <w:rFonts w:ascii="Arial" w:hAnsi="Arial" w:cs="Arial"/>
          <w:sz w:val="22"/>
          <w:szCs w:val="22"/>
        </w:rPr>
        <w:t>, wierzytelność dotychczas sporna stanie się bezsporna – podlegają one zaliczeniu do odpowiednich grup wierzycieli określonych przyjętymi propozycjami układowymi</w:t>
      </w:r>
      <w:r>
        <w:rPr>
          <w:rFonts w:ascii="Arial" w:hAnsi="Arial" w:cs="Arial"/>
          <w:sz w:val="22"/>
          <w:szCs w:val="22"/>
        </w:rPr>
        <w:t xml:space="preserve"> i </w:t>
      </w:r>
      <w:r w:rsidRPr="00220ABB">
        <w:rPr>
          <w:rFonts w:ascii="Arial" w:hAnsi="Arial" w:cs="Arial"/>
          <w:sz w:val="22"/>
          <w:szCs w:val="22"/>
        </w:rPr>
        <w:t>zaspokojeniu zgodnie z propozycjami układowymi</w:t>
      </w:r>
      <w:r>
        <w:rPr>
          <w:rFonts w:ascii="Arial" w:hAnsi="Arial" w:cs="Arial"/>
          <w:sz w:val="22"/>
          <w:szCs w:val="22"/>
        </w:rPr>
        <w:t>.</w:t>
      </w:r>
    </w:p>
    <w:p w14:paraId="122AAC8C" w14:textId="77777777" w:rsidR="00FB4367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2A3355" w14:textId="77777777" w:rsidR="00FB4367" w:rsidRPr="00C66195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dniu zawarcia Układu szereg wierzytelności wobec Spółki stała się bezsporna i w konsekwencji podlega zaliczeniu do odpowiednich grupy wierzytelności objętych Układem. </w:t>
      </w:r>
      <w:r w:rsidRPr="00C66195">
        <w:rPr>
          <w:rFonts w:ascii="Arial" w:hAnsi="Arial" w:cs="Arial"/>
          <w:sz w:val="22"/>
          <w:szCs w:val="22"/>
        </w:rPr>
        <w:t>Powyższe wierzytelności stanowią istotne obciążenie płynności Spółki w zakresie ich bieżącej obsługi, zaś ich kwota obciąża wynik Spółki w zakresie wysokości kapitałów własnych, ograniczając możliwości Spółki w zakresie pozyskiwania nowego zewnętrznego finansowania projektów realizowanych przez Spółkę.</w:t>
      </w:r>
    </w:p>
    <w:p w14:paraId="0FFFE766" w14:textId="77777777" w:rsidR="00FB4367" w:rsidRPr="008D5E87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5CEB46" w14:textId="77777777" w:rsidR="00FB4367" w:rsidRPr="008D5E87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5E87">
        <w:rPr>
          <w:rFonts w:ascii="Arial" w:hAnsi="Arial" w:cs="Arial"/>
          <w:sz w:val="22"/>
          <w:szCs w:val="22"/>
        </w:rPr>
        <w:t xml:space="preserve">W celu dokonana poprawy wyniku finansowego Spółki w zakresie bieżącej płynności oraz w zakresie wysokości kapitałów własnych, Zarząd Spółki planuje zwrócić się do wierzycieli Spółki posiadających </w:t>
      </w:r>
      <w:r>
        <w:rPr>
          <w:rFonts w:ascii="Arial" w:hAnsi="Arial" w:cs="Arial"/>
          <w:sz w:val="22"/>
          <w:szCs w:val="22"/>
        </w:rPr>
        <w:t xml:space="preserve">wskazane powyżej </w:t>
      </w:r>
      <w:r w:rsidRPr="008D5E87">
        <w:rPr>
          <w:rFonts w:ascii="Arial" w:hAnsi="Arial" w:cs="Arial"/>
          <w:sz w:val="22"/>
          <w:szCs w:val="22"/>
        </w:rPr>
        <w:t xml:space="preserve">wierzytelności objęte Układem w grupie II z ofertami konwersji przysługujących takim wierzycielom wierzytelności układowych wobec Spółki na nowe akcje w podwyższonym kapitale zakładowym Spółki. </w:t>
      </w:r>
    </w:p>
    <w:p w14:paraId="72BAD79C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04EE6D31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60B43">
        <w:rPr>
          <w:rFonts w:ascii="Arial" w:hAnsi="Arial" w:cs="Arial"/>
          <w:bCs/>
          <w:sz w:val="22"/>
          <w:szCs w:val="22"/>
        </w:rPr>
        <w:t>Konwersja wierzytelności układowych na Akcje w drodze wniesienia takich wierzytelności układowych do Spółki jako wkładów niepieniężnych na pokrycie Akcji, pozwoli na eliminację kosztu obsługi tych wierzytelności zgodnie z warunkami przewidzianymi w Układzie, jak również pozwoli natychmiastowo istotnie polepszyć wynik w zakresie kapitałów własnych Spółki.</w:t>
      </w:r>
    </w:p>
    <w:p w14:paraId="49DFAB78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bCs/>
          <w:sz w:val="22"/>
          <w:szCs w:val="22"/>
          <w:highlight w:val="yellow"/>
        </w:rPr>
      </w:pPr>
    </w:p>
    <w:p w14:paraId="24C1FD0D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60B43">
        <w:rPr>
          <w:rFonts w:ascii="Arial" w:hAnsi="Arial" w:cs="Arial"/>
          <w:bCs/>
          <w:sz w:val="22"/>
          <w:szCs w:val="22"/>
        </w:rPr>
        <w:t>Skierowanie oferty konwersji wierzytelności układowych na Akcje do wierzycieli układowych Spółki wymaga wyłączenia prawa poboru Akcji dotychczasowych akcjonariuszy Spółki.</w:t>
      </w:r>
    </w:p>
    <w:p w14:paraId="4115A920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7705FC73" w14:textId="77777777" w:rsidR="00FB4367" w:rsidRPr="00D60B43" w:rsidRDefault="00FB4367" w:rsidP="00FB4367">
      <w:pPr>
        <w:tabs>
          <w:tab w:val="right" w:leader="hyphen" w:pos="9072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D60B43">
        <w:rPr>
          <w:rFonts w:ascii="Arial" w:hAnsi="Arial" w:cs="Arial"/>
          <w:bCs/>
          <w:sz w:val="22"/>
          <w:szCs w:val="22"/>
        </w:rPr>
        <w:t>Zarząd Spółki, na podstawie projektu uchwały, opiniuje ją pozytywnie i rekomenduje akcjonariuszom do przyjęcia.</w:t>
      </w:r>
    </w:p>
    <w:p w14:paraId="3BB2C116" w14:textId="77777777" w:rsidR="00FB4367" w:rsidRDefault="00FB4367" w:rsidP="00FB436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229C53" w14:textId="77777777" w:rsidR="00F140E8" w:rsidRDefault="00F140E8" w:rsidP="00FB436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3DECB8EE" w14:textId="77777777" w:rsidTr="00534554">
        <w:trPr>
          <w:trHeight w:val="1690"/>
        </w:trPr>
        <w:tc>
          <w:tcPr>
            <w:tcW w:w="1875" w:type="dxa"/>
          </w:tcPr>
          <w:p w14:paraId="04048BD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8B29586" wp14:editId="761F3A60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7" name="Prostokąt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7" o:spid="_x0000_s1026" style="position:absolute;margin-left:36pt;margin-top:4.2pt;width:18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kV7JQIAAEA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CC2kV7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D7481D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39A6797D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28F7C7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15A6A2B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4BD3D3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AE3498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C89210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3C5DB7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8816C1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081BFAC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270F6917" wp14:editId="153F66B5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8" name="Prostokąt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8" o:spid="_x0000_s1026" style="position:absolute;margin-left:30.55pt;margin-top:4.2pt;width:18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9em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"/>
                  </w:pict>
                </mc:Fallback>
              </mc:AlternateContent>
            </w:r>
          </w:p>
          <w:p w14:paraId="34718BE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030FDE7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12D5C5F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2E181C3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DFFADD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4BD09F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334221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20DCD7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4691002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43C0173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3C53EEF1" wp14:editId="7B026E6F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49" name="Prostokąt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49" o:spid="_x0000_s1026" style="position:absolute;margin-left:34.1pt;margin-top:4.2pt;width:18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BOg+34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B4839A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5CD99CBB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235E8794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7C8403D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F944F7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7B91B3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0354D8A2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9076A4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5C86400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2753A531" wp14:editId="4EF50EDC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0" name="Prostokąt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0" o:spid="_x0000_s1026" style="position:absolute;margin-left:32.5pt;margin-top:4.2pt;width:18pt;height:18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sLtJAIAAEA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"/>
                  </w:pict>
                </mc:Fallback>
              </mc:AlternateContent>
            </w:r>
          </w:p>
          <w:p w14:paraId="25532988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26D09D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2C1F693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4C14B40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14B7F3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585BE81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58E3EAB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AB11E7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37EA91D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3CEA0AC6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A47E165" wp14:editId="229EA082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1" name="Prostokąt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1" o:spid="_x0000_s1026" style="position:absolute;margin-left:36.05pt;margin-top:4.2pt;width:18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NOm+LM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79AC18B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3CBC3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70E139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2212D19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6FE5A4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6D93A6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6A1F2C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6F039D33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3D7F521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3A805346" wp14:editId="680779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52" name="Prostokąt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2" o:spid="_x0000_s1026" style="position:absolute;margin-left:0;margin-top:9.7pt;width:18pt;height:18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7dRJQIAAEA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587DD93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3DD3DE51" w14:textId="77777777" w:rsidR="00F140E8" w:rsidRPr="00D60B43" w:rsidRDefault="00F140E8" w:rsidP="00FB436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3A645D4" w14:textId="77777777" w:rsidR="00FB4367" w:rsidRPr="003A27AB" w:rsidRDefault="00FB4367" w:rsidP="00FB4367">
      <w:pPr>
        <w:pStyle w:val="Tekstpodstawowy3"/>
        <w:spacing w:line="276" w:lineRule="auto"/>
        <w:rPr>
          <w:rFonts w:ascii="Arial" w:hAnsi="Arial" w:cs="Arial"/>
          <w:sz w:val="22"/>
          <w:szCs w:val="22"/>
        </w:rPr>
      </w:pPr>
    </w:p>
    <w:p w14:paraId="2CD1B1E1" w14:textId="77777777" w:rsidR="00FB4367" w:rsidRDefault="00FB4367" w:rsidP="00FB4367">
      <w:pPr>
        <w:pStyle w:val="Tekstpodstawowy3"/>
        <w:spacing w:line="276" w:lineRule="auto"/>
      </w:pPr>
    </w:p>
    <w:p w14:paraId="03A1D2BE" w14:textId="77777777" w:rsidR="00FB4367" w:rsidRDefault="00FB4367" w:rsidP="00FB4367">
      <w:pPr>
        <w:pStyle w:val="Tekstpodstawowy3"/>
        <w:spacing w:line="276" w:lineRule="auto"/>
      </w:pPr>
    </w:p>
    <w:p w14:paraId="721E79DE" w14:textId="77777777" w:rsidR="00FB4367" w:rsidRDefault="00FB4367" w:rsidP="00FB4367">
      <w:pPr>
        <w:pStyle w:val="Tekstpodstawowy3"/>
        <w:spacing w:line="276" w:lineRule="auto"/>
      </w:pPr>
    </w:p>
    <w:p w14:paraId="1636385B" w14:textId="77777777" w:rsidR="00FB4367" w:rsidRDefault="00FB4367" w:rsidP="00FB4367">
      <w:pPr>
        <w:pStyle w:val="Tekstpodstawowy3"/>
        <w:spacing w:line="276" w:lineRule="auto"/>
      </w:pPr>
    </w:p>
    <w:p w14:paraId="391CB488" w14:textId="77777777" w:rsidR="00FB4367" w:rsidRDefault="00FB4367" w:rsidP="00FB4367">
      <w:pPr>
        <w:pStyle w:val="Tekstpodstawowy3"/>
        <w:spacing w:line="276" w:lineRule="auto"/>
      </w:pPr>
    </w:p>
    <w:p w14:paraId="1D468519" w14:textId="77777777" w:rsidR="00FB4367" w:rsidRDefault="00FB4367" w:rsidP="00FB4367">
      <w:pPr>
        <w:pStyle w:val="Tekstpodstawowy3"/>
        <w:spacing w:line="276" w:lineRule="auto"/>
      </w:pPr>
    </w:p>
    <w:p w14:paraId="356CD2B2" w14:textId="77777777" w:rsidR="00FB4367" w:rsidRDefault="00FB4367" w:rsidP="00FB4367">
      <w:pPr>
        <w:pStyle w:val="Tekstpodstawowy3"/>
        <w:spacing w:line="276" w:lineRule="auto"/>
      </w:pPr>
    </w:p>
    <w:p w14:paraId="2ADBBC80" w14:textId="77777777" w:rsidR="00FB4367" w:rsidRDefault="00FB4367" w:rsidP="00FB4367">
      <w:pPr>
        <w:pStyle w:val="Tekstpodstawowy3"/>
        <w:spacing w:line="276" w:lineRule="auto"/>
      </w:pPr>
    </w:p>
    <w:p w14:paraId="4ADB3911" w14:textId="77777777" w:rsidR="00FB4367" w:rsidRDefault="00FB4367" w:rsidP="00FB4367">
      <w:pPr>
        <w:pStyle w:val="Tekstpodstawowy3"/>
        <w:spacing w:line="276" w:lineRule="auto"/>
      </w:pPr>
    </w:p>
    <w:p w14:paraId="57290E5A" w14:textId="77777777" w:rsidR="00FB4367" w:rsidRDefault="00FB4367" w:rsidP="00FB4367">
      <w:pPr>
        <w:pStyle w:val="Tekstpodstawowy3"/>
        <w:spacing w:line="276" w:lineRule="auto"/>
      </w:pPr>
    </w:p>
    <w:p w14:paraId="5D186FFB" w14:textId="77777777" w:rsidR="00FB4367" w:rsidRDefault="00FB4367" w:rsidP="00FB4367">
      <w:pPr>
        <w:pStyle w:val="Tekstpodstawowy3"/>
        <w:spacing w:line="276" w:lineRule="auto"/>
      </w:pPr>
    </w:p>
    <w:p w14:paraId="0D8CCF7F" w14:textId="77777777" w:rsidR="00FB4367" w:rsidRDefault="00FB4367" w:rsidP="00FB4367">
      <w:pPr>
        <w:pStyle w:val="Tekstpodstawowy3"/>
        <w:spacing w:line="276" w:lineRule="auto"/>
      </w:pPr>
    </w:p>
    <w:p w14:paraId="6E00F069" w14:textId="77777777" w:rsidR="00FB4367" w:rsidRDefault="00FB4367" w:rsidP="00FB4367">
      <w:pPr>
        <w:pStyle w:val="Tekstpodstawowy3"/>
        <w:spacing w:line="276" w:lineRule="auto"/>
      </w:pPr>
    </w:p>
    <w:p w14:paraId="3DA1789B" w14:textId="77777777" w:rsidR="00FB4367" w:rsidRPr="003A27AB" w:rsidRDefault="00FB4367" w:rsidP="00FB4367">
      <w:pPr>
        <w:pStyle w:val="Tekstpodstawowy3"/>
        <w:spacing w:line="276" w:lineRule="auto"/>
      </w:pPr>
    </w:p>
    <w:p w14:paraId="769CB596" w14:textId="77777777" w:rsidR="00FB4367" w:rsidRPr="003A27AB" w:rsidRDefault="00FB4367" w:rsidP="00FB4367">
      <w:pPr>
        <w:pStyle w:val="Nagwek5"/>
        <w:spacing w:line="276" w:lineRule="auto"/>
        <w:rPr>
          <w:rFonts w:cs="Arial"/>
          <w:sz w:val="22"/>
          <w:szCs w:val="22"/>
        </w:rPr>
      </w:pPr>
      <w:r w:rsidRPr="003A27AB">
        <w:rPr>
          <w:rFonts w:cs="Arial"/>
          <w:sz w:val="22"/>
          <w:szCs w:val="22"/>
        </w:rPr>
        <w:t>Uchwała Nr 1</w:t>
      </w:r>
      <w:r>
        <w:rPr>
          <w:rFonts w:cs="Arial"/>
          <w:sz w:val="22"/>
          <w:szCs w:val="22"/>
        </w:rPr>
        <w:t>7</w:t>
      </w:r>
    </w:p>
    <w:p w14:paraId="74EF2F2E" w14:textId="77777777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Zwyczajnego Walnego Zgromadzenia </w:t>
      </w:r>
    </w:p>
    <w:p w14:paraId="16F1E2F0" w14:textId="12037C7B" w:rsidR="00FB4367" w:rsidRPr="003A27AB" w:rsidRDefault="00FB4367" w:rsidP="00FB43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A27AB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14:paraId="589BC1F7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  <w:r w:rsidRPr="003A27AB">
        <w:rPr>
          <w:rFonts w:ascii="Arial" w:hAnsi="Arial"/>
          <w:b/>
          <w:sz w:val="22"/>
          <w:szCs w:val="22"/>
        </w:rPr>
        <w:t xml:space="preserve">z dnia </w:t>
      </w:r>
      <w:r>
        <w:rPr>
          <w:rFonts w:ascii="Arial" w:hAnsi="Arial"/>
          <w:b/>
          <w:sz w:val="22"/>
          <w:szCs w:val="22"/>
        </w:rPr>
        <w:t>29</w:t>
      </w:r>
      <w:r w:rsidRPr="003A27AB">
        <w:rPr>
          <w:rFonts w:ascii="Arial" w:hAnsi="Arial"/>
          <w:b/>
          <w:sz w:val="22"/>
          <w:szCs w:val="22"/>
        </w:rPr>
        <w:t xml:space="preserve"> czerwca 2023 roku</w:t>
      </w:r>
    </w:p>
    <w:p w14:paraId="6A6D0415" w14:textId="77777777" w:rsidR="00FB4367" w:rsidRPr="003A27AB" w:rsidRDefault="00FB4367" w:rsidP="00FB4367">
      <w:pPr>
        <w:spacing w:line="276" w:lineRule="auto"/>
        <w:jc w:val="center"/>
        <w:rPr>
          <w:rFonts w:ascii="Arial" w:hAnsi="Arial"/>
          <w:b/>
          <w:sz w:val="22"/>
          <w:szCs w:val="22"/>
        </w:rPr>
      </w:pPr>
    </w:p>
    <w:p w14:paraId="73429449" w14:textId="77777777" w:rsidR="00FB4367" w:rsidRPr="003A27AB" w:rsidRDefault="00FB4367" w:rsidP="00FB4367">
      <w:pPr>
        <w:spacing w:line="276" w:lineRule="auto"/>
        <w:rPr>
          <w:rFonts w:ascii="Arial" w:hAnsi="Arial" w:cs="Arial"/>
          <w:sz w:val="22"/>
          <w:szCs w:val="22"/>
        </w:rPr>
      </w:pPr>
    </w:p>
    <w:p w14:paraId="5C3F9B9F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w sprawie:</w:t>
      </w:r>
      <w:r w:rsidRPr="003A27AB">
        <w:rPr>
          <w:rFonts w:ascii="Arial" w:hAnsi="Arial" w:cs="Arial"/>
          <w:sz w:val="22"/>
          <w:szCs w:val="22"/>
        </w:rPr>
        <w:tab/>
        <w:t>wyrażenia opinii dotyczącej Sprawozdania Rady Nadzorczej o wynagrodzeniach członków Zarządu i Rady Nadzorczej Spółki.</w:t>
      </w:r>
    </w:p>
    <w:p w14:paraId="0F41FA35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12875C1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3A574A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337432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27AB">
        <w:rPr>
          <w:rFonts w:ascii="Arial" w:hAnsi="Arial" w:cs="Arial"/>
          <w:color w:val="000000" w:themeColor="text1"/>
          <w:sz w:val="22"/>
          <w:szCs w:val="22"/>
        </w:rPr>
        <w:t xml:space="preserve">Działając na podstawie art. 395 </w:t>
      </w:r>
      <w:r w:rsidRPr="003A27AB">
        <w:rPr>
          <w:rFonts w:ascii="Arial" w:hAnsi="Arial" w:cs="Arial"/>
          <w:color w:val="000000" w:themeColor="text1"/>
          <w:sz w:val="22"/>
          <w:szCs w:val="22"/>
        </w:rPr>
        <w:sym w:font="Times New Roman" w:char="00A7"/>
      </w:r>
      <w:r w:rsidRPr="003A27AB">
        <w:rPr>
          <w:rFonts w:ascii="Arial" w:hAnsi="Arial" w:cs="Arial"/>
          <w:color w:val="000000" w:themeColor="text1"/>
          <w:sz w:val="22"/>
          <w:szCs w:val="22"/>
        </w:rPr>
        <w:t xml:space="preserve"> 2</w:t>
      </w:r>
      <w:r w:rsidRPr="003A27AB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Pr="003A27AB">
        <w:rPr>
          <w:rFonts w:ascii="Arial" w:hAnsi="Arial" w:cs="Arial"/>
          <w:color w:val="000000" w:themeColor="text1"/>
          <w:sz w:val="22"/>
          <w:szCs w:val="22"/>
        </w:rPr>
        <w:t xml:space="preserve"> Kodeksu Spółek Handlowych oraz art. 90g ust. 6 ustawy z dnia 29 lipca 2005 r. o ofercie publicznej i warunkach wprowadzania instrumentów finansowych do zorganizowanego systemu obrotu oraz o spółkach publicznych, po zapoznaniu się z opinią biegłego rewidenta, pozytywnie opiniuje się Sprawozdanie Rady Nadzorczej o wynagrodzeniach członów Zarządu i Rady Nadzorczej Spółki za 2022 rok.</w:t>
      </w:r>
    </w:p>
    <w:p w14:paraId="1DFD727D" w14:textId="77777777" w:rsidR="00FB4367" w:rsidRPr="003A27AB" w:rsidRDefault="00FB4367" w:rsidP="00FB4367">
      <w:pPr>
        <w:spacing w:line="276" w:lineRule="auto"/>
        <w:ind w:left="1416" w:hanging="1416"/>
        <w:jc w:val="both"/>
        <w:rPr>
          <w:rFonts w:ascii="Arial" w:hAnsi="Arial" w:cs="Arial"/>
          <w:sz w:val="22"/>
          <w:szCs w:val="22"/>
        </w:rPr>
      </w:pPr>
    </w:p>
    <w:p w14:paraId="1F1DF476" w14:textId="77777777" w:rsidR="00FB4367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27AB">
        <w:rPr>
          <w:rFonts w:ascii="Arial" w:hAnsi="Arial" w:cs="Arial"/>
          <w:sz w:val="22"/>
          <w:szCs w:val="22"/>
        </w:rPr>
        <w:t>Uchwała niniejsza wchodzi w życie z dniem podjęcia.</w:t>
      </w:r>
    </w:p>
    <w:p w14:paraId="5B381E8B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F8A5DF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001AA6" w14:textId="77777777" w:rsidR="00FB4367" w:rsidRPr="00B26666" w:rsidRDefault="00FB4367" w:rsidP="00FB4367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B26666">
        <w:rPr>
          <w:rFonts w:ascii="Arial" w:hAnsi="Arial" w:cs="Arial"/>
          <w:b/>
          <w:bCs/>
          <w:color w:val="000000" w:themeColor="text1"/>
          <w:sz w:val="22"/>
          <w:szCs w:val="22"/>
        </w:rPr>
        <w:t>Uzasadnienie</w:t>
      </w:r>
    </w:p>
    <w:p w14:paraId="670B4CCF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27AB">
        <w:rPr>
          <w:rFonts w:ascii="Arial" w:hAnsi="Arial" w:cs="Arial"/>
          <w:color w:val="000000" w:themeColor="text1"/>
          <w:sz w:val="22"/>
          <w:szCs w:val="22"/>
        </w:rPr>
        <w:t>do projektu uchwały w sprawie wyrażenia opinii dotyczącej Sprawozdania Rady Nadzorczej o wynagrodzeniach członków Zarządu i Rady Nadzorczej Spółki za 2022 rok.</w:t>
      </w:r>
    </w:p>
    <w:p w14:paraId="378EA0BA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B8DF40" w14:textId="77777777" w:rsidR="00FB4367" w:rsidRPr="00D60B43" w:rsidRDefault="00FB4367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0B43">
        <w:rPr>
          <w:rFonts w:ascii="Arial" w:hAnsi="Arial" w:cs="Arial"/>
          <w:color w:val="000000" w:themeColor="text1"/>
          <w:sz w:val="22"/>
          <w:szCs w:val="22"/>
        </w:rPr>
        <w:t xml:space="preserve">Ustawa z dnia 16 października 2019 r. o zmianie ustawy o ofercie publicznej i warunkach wprowadzania instrumentów finansowych do zorganizowanego systemu obrotu oraz o spółkach publicznych oraz niektórych innych ustaw (Dz. U. 2019 poz. 2217), dalej jako „Ustawa zmieniająca ustawę o ofercie” wprowadziła nowe regulacje dla spółek publicznych w zakresie polityki wynagrodzeń. Ustawa zmieniająca ustawę o ofercie nałożyła na spółki publiczne obowiązek sporządzania i publikowania corocznych sprawozdań o wynagrodzeniach członków Zarządu i Rady Nadzorczej. W aktualnym brzmieniu, ustawa o ofercie publicznej i warunkach wprowadzania instrumentów finansowych do zorganizowanego systemu obrotu oraz o spółkach publicznych, dalej jako „Ustawa o ofercie”, przewiduje, że Walne Zgromadzenie podejmuje uchwałę opiniującą sprawozdanie o wynagrodzeniach. Uchwała ma charakter doradczy. </w:t>
      </w:r>
    </w:p>
    <w:p w14:paraId="505998BA" w14:textId="77777777" w:rsidR="00FB4367" w:rsidRPr="00D60B43" w:rsidRDefault="00FB4367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0B43">
        <w:rPr>
          <w:rFonts w:ascii="Arial" w:hAnsi="Arial" w:cs="Arial"/>
          <w:color w:val="000000" w:themeColor="text1"/>
          <w:sz w:val="22"/>
          <w:szCs w:val="22"/>
        </w:rPr>
        <w:t xml:space="preserve">Sprawozdanie Rady Nadzorczej o wynagrodzeniach członków Zarządu i Rady Nadzorczej Spółki za 2022 rok będące przedmiotem opinii wyrażonej w uchwale Walnego Zgromadzenia jest trzecim sprawozdaniem opracowanym w zgodzie z regulacjami w zakresie wynagrodzeń w spółkach publicznych, na podstawie art. 90g Ustawy o ofercie. </w:t>
      </w:r>
    </w:p>
    <w:p w14:paraId="184508CA" w14:textId="77777777" w:rsidR="00FB4367" w:rsidRPr="003A27AB" w:rsidRDefault="00FB4367" w:rsidP="00FB4367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60B43">
        <w:rPr>
          <w:rFonts w:ascii="Arial" w:hAnsi="Arial" w:cs="Arial"/>
          <w:color w:val="000000" w:themeColor="text1"/>
          <w:sz w:val="22"/>
          <w:szCs w:val="22"/>
        </w:rPr>
        <w:t>Z uwagi na kompletność i zgodność Sprawozdania Rady Nadzorczej o wynagrodzeniach członków Zarządu Spółki i Rady Nadzorczej Spółki za 2022 rok z wymogami Ustawy o ofercie, co potwierdza opinia biegłego rewidenta sporządzona na podstawie art. 90g ust. 10 Ustawy o ofercie, zasadne jest podjęcie przez Walne Zgromadzenie uchwały pozytywnie opiniującej jego treść.</w:t>
      </w:r>
    </w:p>
    <w:p w14:paraId="72885F22" w14:textId="77777777" w:rsidR="00310CA9" w:rsidRDefault="00310CA9" w:rsidP="00310CA9">
      <w:pPr>
        <w:rPr>
          <w:rFonts w:ascii="Arial" w:hAnsi="Arial" w:cs="Arial"/>
          <w:sz w:val="22"/>
          <w:szCs w:val="22"/>
        </w:rPr>
      </w:pPr>
    </w:p>
    <w:p w14:paraId="01C07789" w14:textId="77777777" w:rsidR="00F140E8" w:rsidRDefault="00F140E8" w:rsidP="00310CA9">
      <w:pPr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F140E8" w14:paraId="5C5241DB" w14:textId="77777777" w:rsidTr="00534554">
        <w:trPr>
          <w:trHeight w:val="1690"/>
        </w:trPr>
        <w:tc>
          <w:tcPr>
            <w:tcW w:w="1875" w:type="dxa"/>
          </w:tcPr>
          <w:p w14:paraId="27924D2A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 w:rsidRPr="00192409">
              <w:rPr>
                <w:rFonts w:ascii="Arial" w:hAnsi="Arial" w:cs="Arial"/>
                <w:sz w:val="22"/>
                <w:szCs w:val="22"/>
              </w:rPr>
              <w:br w:type="page"/>
            </w: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6C2BF87C" wp14:editId="6DE89D96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3" name="Prostokąt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3" o:spid="_x0000_s1026" style="position:absolute;margin-left:36pt;margin-top:4.2pt;width:18pt;height:1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40PJQIAAEA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14:paraId="32A709F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14:paraId="4D35398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0DED5EE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14:paraId="665F138B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687DA1D9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6B6E05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0C85F2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1F6A82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E9D528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14:paraId="647402F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FF27D1B" wp14:editId="64B620CA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4" name="Prostokąt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4" o:spid="_x0000_s1026" style="position:absolute;margin-left:30.55pt;margin-top:4.2pt;width:18pt;height:18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1lO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"/>
                  </w:pict>
                </mc:Fallback>
              </mc:AlternateContent>
            </w:r>
          </w:p>
          <w:p w14:paraId="51A3D77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14:paraId="158CC59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48627B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14:paraId="39AFB31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4753D2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40B736C4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FBCC8E1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18734B1D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1A15562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14:paraId="3F97D07E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A14D720" wp14:editId="4C8DB620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5" name="Prostokąt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5" o:spid="_x0000_s1026" style="position:absolute;margin-left:34.1pt;margin-top:4.2pt;width:18pt;height:1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2MQJQ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264AF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14:paraId="5E15B8DF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14:paraId="02621B22" w14:textId="77777777" w:rsidR="00F140E8" w:rsidRDefault="00F140E8" w:rsidP="00534554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14:paraId="08B78BD8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47CA28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C74FE30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6F48557F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4504EF2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14:paraId="6958B64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390B8BF" wp14:editId="120C7066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6" name="Prostokąt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6" o:spid="_x0000_s1026" style="position:absolute;margin-left:32.5pt;margin-top:4.2pt;width:18pt;height:1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izyJQIAAEA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"/>
                  </w:pict>
                </mc:Fallback>
              </mc:AlternateContent>
            </w:r>
          </w:p>
          <w:p w14:paraId="0B552087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5BCD9C0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79E6BEB5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14:paraId="242F189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DD050C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7BB77A91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48E6072F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3BAE6F50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14:paraId="2DF136B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14:paraId="19CCDE7A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0240BA06" wp14:editId="082D17CE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57" name="Prostokąt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7" o:spid="_x0000_s1026" style="position:absolute;margin-left:36.05pt;margin-top:4.2pt;width:18pt;height:1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as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"/>
                  </w:pict>
                </mc:Fallback>
              </mc:AlternateContent>
            </w:r>
          </w:p>
          <w:p w14:paraId="637FB98C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35FE17C9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</w:p>
          <w:p w14:paraId="6FE35162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14:paraId="7EB614DC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2A4B2A4B" w14:textId="77777777" w:rsidR="00F140E8" w:rsidRDefault="00F140E8" w:rsidP="0053455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14:paraId="20A24827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</w:p>
          <w:p w14:paraId="0CB6CFE5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F140E8" w14:paraId="05C18585" w14:textId="77777777" w:rsidTr="00534554">
        <w:trPr>
          <w:cantSplit/>
          <w:trHeight w:val="1504"/>
        </w:trPr>
        <w:tc>
          <w:tcPr>
            <w:tcW w:w="9829" w:type="dxa"/>
            <w:gridSpan w:val="5"/>
          </w:tcPr>
          <w:p w14:paraId="5AB55B34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4F6DFFA" wp14:editId="4DFB55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458" name="Prostokąt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8" o:spid="_x0000_s1026" style="position:absolute;margin-left:0;margin-top:9.7pt;width:18pt;height:18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4RxJAIAAEA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14:paraId="7A78C243" w14:textId="77777777" w:rsidR="00F140E8" w:rsidRDefault="00F140E8" w:rsidP="005345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14:paraId="4FB6817C" w14:textId="77777777" w:rsidR="00F140E8" w:rsidRDefault="00F140E8" w:rsidP="00310CA9">
      <w:pPr>
        <w:rPr>
          <w:rFonts w:ascii="Arial" w:hAnsi="Arial" w:cs="Arial"/>
          <w:sz w:val="22"/>
          <w:szCs w:val="22"/>
        </w:rPr>
      </w:pPr>
    </w:p>
    <w:sectPr w:rsidR="00F140E8" w:rsidSect="00A751A1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AB66A" w14:textId="77777777" w:rsidR="001617AA" w:rsidRDefault="001617AA">
      <w:r>
        <w:separator/>
      </w:r>
    </w:p>
  </w:endnote>
  <w:endnote w:type="continuationSeparator" w:id="0">
    <w:p w14:paraId="47FCE617" w14:textId="77777777" w:rsidR="001617AA" w:rsidRDefault="00161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BB7E1A" w14:textId="77777777" w:rsidR="004B2A11" w:rsidRDefault="004F220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B2A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E18684" w14:textId="77777777" w:rsidR="004B2A11" w:rsidRDefault="004B2A1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CE307" w14:textId="77777777" w:rsidR="004B2A11" w:rsidRDefault="004B2A11">
    <w:pPr>
      <w:pStyle w:val="Stopka"/>
      <w:framePr w:wrap="around" w:vAnchor="text" w:hAnchor="margin" w:xAlign="right" w:y="1"/>
      <w:rPr>
        <w:rStyle w:val="Numerstrony"/>
      </w:rPr>
    </w:pPr>
  </w:p>
  <w:p w14:paraId="55FE41E2" w14:textId="77777777" w:rsidR="004B2A11" w:rsidRDefault="004B2A11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90E9D" w14:textId="77777777" w:rsidR="001617AA" w:rsidRDefault="001617AA">
      <w:r>
        <w:separator/>
      </w:r>
    </w:p>
  </w:footnote>
  <w:footnote w:type="continuationSeparator" w:id="0">
    <w:p w14:paraId="0CC3A47C" w14:textId="77777777" w:rsidR="001617AA" w:rsidRDefault="00161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D6EBB" w14:textId="4FFF236D" w:rsidR="004B2A11" w:rsidRDefault="004B2A11">
    <w:pPr>
      <w:pStyle w:val="Nagwek"/>
      <w:rPr>
        <w:rFonts w:ascii="Times New Roman" w:hAnsi="Times New Roman"/>
        <w:i/>
        <w:sz w:val="20"/>
        <w:u w:val="single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A5814"/>
    <w:multiLevelType w:val="hybridMultilevel"/>
    <w:tmpl w:val="B46E82EC"/>
    <w:lvl w:ilvl="0" w:tplc="DE6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E1D5C"/>
    <w:multiLevelType w:val="hybridMultilevel"/>
    <w:tmpl w:val="26BC431E"/>
    <w:lvl w:ilvl="0" w:tplc="B4AEE8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EA4272A"/>
    <w:multiLevelType w:val="singleLevel"/>
    <w:tmpl w:val="2F5403FE"/>
    <w:lvl w:ilvl="0">
      <w:start w:val="2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ascii="Arial" w:hAnsi="Arial" w:hint="default"/>
        <w:b w:val="0"/>
        <w:i w:val="0"/>
        <w:sz w:val="22"/>
      </w:rPr>
    </w:lvl>
  </w:abstractNum>
  <w:abstractNum w:abstractNumId="3">
    <w:nsid w:val="1F402357"/>
    <w:multiLevelType w:val="hybridMultilevel"/>
    <w:tmpl w:val="D2407B28"/>
    <w:lvl w:ilvl="0" w:tplc="91B2F5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527A2"/>
    <w:multiLevelType w:val="hybridMultilevel"/>
    <w:tmpl w:val="ECA89B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023684"/>
    <w:multiLevelType w:val="hybridMultilevel"/>
    <w:tmpl w:val="83920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98789F"/>
    <w:multiLevelType w:val="singleLevel"/>
    <w:tmpl w:val="00866A62"/>
    <w:lvl w:ilvl="0">
      <w:start w:val="1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hint="default"/>
      </w:rPr>
    </w:lvl>
  </w:abstractNum>
  <w:abstractNum w:abstractNumId="7">
    <w:nsid w:val="59C51646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6309FE"/>
    <w:multiLevelType w:val="hybridMultilevel"/>
    <w:tmpl w:val="A42E1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B23CA8"/>
    <w:multiLevelType w:val="singleLevel"/>
    <w:tmpl w:val="7FAC5FF2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11">
    <w:nsid w:val="7B4F5333"/>
    <w:multiLevelType w:val="hybridMultilevel"/>
    <w:tmpl w:val="C0CCD030"/>
    <w:name w:val="WW8Num4"/>
    <w:lvl w:ilvl="0" w:tplc="6352A46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WDocIDLayout" w:val="5"/>
    <w:docVar w:name="SWDocIDLocation" w:val="1"/>
  </w:docVars>
  <w:rsids>
    <w:rsidRoot w:val="009E467B"/>
    <w:rsid w:val="00003048"/>
    <w:rsid w:val="00017DE9"/>
    <w:rsid w:val="00020164"/>
    <w:rsid w:val="0002592B"/>
    <w:rsid w:val="0003091A"/>
    <w:rsid w:val="00030FAB"/>
    <w:rsid w:val="00043635"/>
    <w:rsid w:val="00044B87"/>
    <w:rsid w:val="0004634E"/>
    <w:rsid w:val="00047962"/>
    <w:rsid w:val="0005165D"/>
    <w:rsid w:val="00062AC0"/>
    <w:rsid w:val="00072FFB"/>
    <w:rsid w:val="00073FF8"/>
    <w:rsid w:val="00076240"/>
    <w:rsid w:val="00093E08"/>
    <w:rsid w:val="00093EE5"/>
    <w:rsid w:val="00096662"/>
    <w:rsid w:val="00096AB2"/>
    <w:rsid w:val="000A2D47"/>
    <w:rsid w:val="000B0A10"/>
    <w:rsid w:val="000B5B50"/>
    <w:rsid w:val="000B7AA4"/>
    <w:rsid w:val="000B7D5F"/>
    <w:rsid w:val="000D02AE"/>
    <w:rsid w:val="000D39EF"/>
    <w:rsid w:val="000E06A0"/>
    <w:rsid w:val="000E08DB"/>
    <w:rsid w:val="000E21F6"/>
    <w:rsid w:val="000E7412"/>
    <w:rsid w:val="000F14DE"/>
    <w:rsid w:val="000F36E4"/>
    <w:rsid w:val="00100352"/>
    <w:rsid w:val="0010289D"/>
    <w:rsid w:val="00106793"/>
    <w:rsid w:val="0010782E"/>
    <w:rsid w:val="00112506"/>
    <w:rsid w:val="001310D2"/>
    <w:rsid w:val="00131425"/>
    <w:rsid w:val="001370A1"/>
    <w:rsid w:val="0013741B"/>
    <w:rsid w:val="001407F1"/>
    <w:rsid w:val="0015138C"/>
    <w:rsid w:val="00154B40"/>
    <w:rsid w:val="0015732F"/>
    <w:rsid w:val="001617AA"/>
    <w:rsid w:val="001623A4"/>
    <w:rsid w:val="00175929"/>
    <w:rsid w:val="00186495"/>
    <w:rsid w:val="00192409"/>
    <w:rsid w:val="001A2E81"/>
    <w:rsid w:val="001B2A9B"/>
    <w:rsid w:val="001C3DEF"/>
    <w:rsid w:val="001D0D18"/>
    <w:rsid w:val="001D2114"/>
    <w:rsid w:val="001D2851"/>
    <w:rsid w:val="001D3B15"/>
    <w:rsid w:val="001D508A"/>
    <w:rsid w:val="001D61C5"/>
    <w:rsid w:val="001E1019"/>
    <w:rsid w:val="001E2FB5"/>
    <w:rsid w:val="001F36A2"/>
    <w:rsid w:val="001F5DD5"/>
    <w:rsid w:val="0020284F"/>
    <w:rsid w:val="00207D05"/>
    <w:rsid w:val="002103C9"/>
    <w:rsid w:val="00217C36"/>
    <w:rsid w:val="002214EA"/>
    <w:rsid w:val="00221D18"/>
    <w:rsid w:val="00225B7B"/>
    <w:rsid w:val="002272EF"/>
    <w:rsid w:val="00235BAB"/>
    <w:rsid w:val="00236ED0"/>
    <w:rsid w:val="0024203F"/>
    <w:rsid w:val="00255B22"/>
    <w:rsid w:val="0026020F"/>
    <w:rsid w:val="00260C70"/>
    <w:rsid w:val="00264C5E"/>
    <w:rsid w:val="00265685"/>
    <w:rsid w:val="00266BDA"/>
    <w:rsid w:val="002678CF"/>
    <w:rsid w:val="00271A32"/>
    <w:rsid w:val="0028389A"/>
    <w:rsid w:val="00285B91"/>
    <w:rsid w:val="002A106A"/>
    <w:rsid w:val="002A4307"/>
    <w:rsid w:val="002A7B86"/>
    <w:rsid w:val="002B391D"/>
    <w:rsid w:val="002B5222"/>
    <w:rsid w:val="002C4D0B"/>
    <w:rsid w:val="002C67C0"/>
    <w:rsid w:val="002D5030"/>
    <w:rsid w:val="002D5870"/>
    <w:rsid w:val="002E58CD"/>
    <w:rsid w:val="002F0B4D"/>
    <w:rsid w:val="002F4FD1"/>
    <w:rsid w:val="00302247"/>
    <w:rsid w:val="00303B3A"/>
    <w:rsid w:val="0031044F"/>
    <w:rsid w:val="00310857"/>
    <w:rsid w:val="00310CA9"/>
    <w:rsid w:val="00315691"/>
    <w:rsid w:val="0031784D"/>
    <w:rsid w:val="00322B58"/>
    <w:rsid w:val="00325049"/>
    <w:rsid w:val="00331E90"/>
    <w:rsid w:val="003327D3"/>
    <w:rsid w:val="00335548"/>
    <w:rsid w:val="003511CA"/>
    <w:rsid w:val="003704A5"/>
    <w:rsid w:val="003710C2"/>
    <w:rsid w:val="00371943"/>
    <w:rsid w:val="0037216E"/>
    <w:rsid w:val="0037276B"/>
    <w:rsid w:val="00372959"/>
    <w:rsid w:val="003771E8"/>
    <w:rsid w:val="00385FD1"/>
    <w:rsid w:val="00396FBD"/>
    <w:rsid w:val="003A3731"/>
    <w:rsid w:val="003A44C6"/>
    <w:rsid w:val="003B411A"/>
    <w:rsid w:val="003C18C4"/>
    <w:rsid w:val="003C3B73"/>
    <w:rsid w:val="003C3E55"/>
    <w:rsid w:val="003C539F"/>
    <w:rsid w:val="003D48BA"/>
    <w:rsid w:val="003E7343"/>
    <w:rsid w:val="003F01B6"/>
    <w:rsid w:val="0040404B"/>
    <w:rsid w:val="00420493"/>
    <w:rsid w:val="00422FD4"/>
    <w:rsid w:val="00433530"/>
    <w:rsid w:val="00437FE6"/>
    <w:rsid w:val="004425D6"/>
    <w:rsid w:val="00446F6C"/>
    <w:rsid w:val="00460924"/>
    <w:rsid w:val="00464AFD"/>
    <w:rsid w:val="00476F88"/>
    <w:rsid w:val="00482C60"/>
    <w:rsid w:val="00483574"/>
    <w:rsid w:val="004A3F32"/>
    <w:rsid w:val="004B285A"/>
    <w:rsid w:val="004B2A11"/>
    <w:rsid w:val="004C3178"/>
    <w:rsid w:val="004D6652"/>
    <w:rsid w:val="004E06D3"/>
    <w:rsid w:val="004E140C"/>
    <w:rsid w:val="004E2C23"/>
    <w:rsid w:val="004E3A64"/>
    <w:rsid w:val="004E5B47"/>
    <w:rsid w:val="004F2205"/>
    <w:rsid w:val="004F2F9B"/>
    <w:rsid w:val="004F4225"/>
    <w:rsid w:val="004F4EE4"/>
    <w:rsid w:val="004F7352"/>
    <w:rsid w:val="00502E89"/>
    <w:rsid w:val="0050573A"/>
    <w:rsid w:val="00512DB3"/>
    <w:rsid w:val="0051671F"/>
    <w:rsid w:val="00517956"/>
    <w:rsid w:val="00521685"/>
    <w:rsid w:val="0052628A"/>
    <w:rsid w:val="00526F2D"/>
    <w:rsid w:val="00533880"/>
    <w:rsid w:val="00540D07"/>
    <w:rsid w:val="0054272A"/>
    <w:rsid w:val="00562E95"/>
    <w:rsid w:val="0056495A"/>
    <w:rsid w:val="00565389"/>
    <w:rsid w:val="00567666"/>
    <w:rsid w:val="0057188E"/>
    <w:rsid w:val="00593D08"/>
    <w:rsid w:val="00595E4B"/>
    <w:rsid w:val="005A0312"/>
    <w:rsid w:val="005A04AB"/>
    <w:rsid w:val="005A7C17"/>
    <w:rsid w:val="005B2A48"/>
    <w:rsid w:val="005B4DC0"/>
    <w:rsid w:val="005B5336"/>
    <w:rsid w:val="005C5167"/>
    <w:rsid w:val="005D7C84"/>
    <w:rsid w:val="005E3833"/>
    <w:rsid w:val="005F596D"/>
    <w:rsid w:val="005F71C3"/>
    <w:rsid w:val="0060027A"/>
    <w:rsid w:val="00603DBC"/>
    <w:rsid w:val="00607422"/>
    <w:rsid w:val="00612481"/>
    <w:rsid w:val="006150B0"/>
    <w:rsid w:val="00620465"/>
    <w:rsid w:val="00630500"/>
    <w:rsid w:val="00640142"/>
    <w:rsid w:val="006438E5"/>
    <w:rsid w:val="00644B16"/>
    <w:rsid w:val="00645725"/>
    <w:rsid w:val="00661D83"/>
    <w:rsid w:val="00663438"/>
    <w:rsid w:val="006642D1"/>
    <w:rsid w:val="00676359"/>
    <w:rsid w:val="006820AC"/>
    <w:rsid w:val="006875D5"/>
    <w:rsid w:val="00692964"/>
    <w:rsid w:val="006A4F14"/>
    <w:rsid w:val="006B3101"/>
    <w:rsid w:val="006C14E4"/>
    <w:rsid w:val="006C1756"/>
    <w:rsid w:val="006C6F1B"/>
    <w:rsid w:val="006C7EB1"/>
    <w:rsid w:val="006D03ED"/>
    <w:rsid w:val="006D1B4D"/>
    <w:rsid w:val="006D7372"/>
    <w:rsid w:val="006D74E8"/>
    <w:rsid w:val="006E2E55"/>
    <w:rsid w:val="006E3374"/>
    <w:rsid w:val="0070393C"/>
    <w:rsid w:val="0070666D"/>
    <w:rsid w:val="00707933"/>
    <w:rsid w:val="007210A0"/>
    <w:rsid w:val="00724A63"/>
    <w:rsid w:val="00741AE2"/>
    <w:rsid w:val="00746841"/>
    <w:rsid w:val="00760F8D"/>
    <w:rsid w:val="00772AC0"/>
    <w:rsid w:val="0078638C"/>
    <w:rsid w:val="00790AC1"/>
    <w:rsid w:val="0079260B"/>
    <w:rsid w:val="007A5D3C"/>
    <w:rsid w:val="007A6132"/>
    <w:rsid w:val="007A6B82"/>
    <w:rsid w:val="007B306C"/>
    <w:rsid w:val="007B38C5"/>
    <w:rsid w:val="007B4955"/>
    <w:rsid w:val="007C30DF"/>
    <w:rsid w:val="007C66A9"/>
    <w:rsid w:val="007D4A62"/>
    <w:rsid w:val="007D6ED5"/>
    <w:rsid w:val="007E04A9"/>
    <w:rsid w:val="007F1DD7"/>
    <w:rsid w:val="007F268D"/>
    <w:rsid w:val="008002F9"/>
    <w:rsid w:val="0080393E"/>
    <w:rsid w:val="00810875"/>
    <w:rsid w:val="00813A84"/>
    <w:rsid w:val="00821251"/>
    <w:rsid w:val="00825B09"/>
    <w:rsid w:val="008268EE"/>
    <w:rsid w:val="008338AA"/>
    <w:rsid w:val="008344F0"/>
    <w:rsid w:val="00834A22"/>
    <w:rsid w:val="00841C33"/>
    <w:rsid w:val="008520F2"/>
    <w:rsid w:val="00860B31"/>
    <w:rsid w:val="00863F2F"/>
    <w:rsid w:val="00871512"/>
    <w:rsid w:val="0087480B"/>
    <w:rsid w:val="008777D3"/>
    <w:rsid w:val="00881919"/>
    <w:rsid w:val="00884523"/>
    <w:rsid w:val="00885C8A"/>
    <w:rsid w:val="00891ACB"/>
    <w:rsid w:val="0089330E"/>
    <w:rsid w:val="00897D02"/>
    <w:rsid w:val="008A419C"/>
    <w:rsid w:val="008B6846"/>
    <w:rsid w:val="008E3444"/>
    <w:rsid w:val="008F1E2A"/>
    <w:rsid w:val="00902F0B"/>
    <w:rsid w:val="00904D69"/>
    <w:rsid w:val="0091263B"/>
    <w:rsid w:val="00912BEA"/>
    <w:rsid w:val="00915407"/>
    <w:rsid w:val="00930BF2"/>
    <w:rsid w:val="009310FB"/>
    <w:rsid w:val="00935C9D"/>
    <w:rsid w:val="00936A19"/>
    <w:rsid w:val="00944E42"/>
    <w:rsid w:val="00956BD8"/>
    <w:rsid w:val="00963C45"/>
    <w:rsid w:val="009711DD"/>
    <w:rsid w:val="009726F5"/>
    <w:rsid w:val="00972CA1"/>
    <w:rsid w:val="00990300"/>
    <w:rsid w:val="00991B9B"/>
    <w:rsid w:val="009923A7"/>
    <w:rsid w:val="009A734B"/>
    <w:rsid w:val="009B1C97"/>
    <w:rsid w:val="009B31AB"/>
    <w:rsid w:val="009B5D1C"/>
    <w:rsid w:val="009D6258"/>
    <w:rsid w:val="009E467B"/>
    <w:rsid w:val="009F0882"/>
    <w:rsid w:val="009F4DC4"/>
    <w:rsid w:val="009F639A"/>
    <w:rsid w:val="009F7CB1"/>
    <w:rsid w:val="00A01989"/>
    <w:rsid w:val="00A052FC"/>
    <w:rsid w:val="00A2012B"/>
    <w:rsid w:val="00A238C7"/>
    <w:rsid w:val="00A252AD"/>
    <w:rsid w:val="00A33FFA"/>
    <w:rsid w:val="00A55F52"/>
    <w:rsid w:val="00A56603"/>
    <w:rsid w:val="00A62EE6"/>
    <w:rsid w:val="00A751A1"/>
    <w:rsid w:val="00A77B18"/>
    <w:rsid w:val="00A9305D"/>
    <w:rsid w:val="00A94BDF"/>
    <w:rsid w:val="00A96552"/>
    <w:rsid w:val="00AA0210"/>
    <w:rsid w:val="00AA0B27"/>
    <w:rsid w:val="00AA78CE"/>
    <w:rsid w:val="00AB12CC"/>
    <w:rsid w:val="00AB360F"/>
    <w:rsid w:val="00AB41DE"/>
    <w:rsid w:val="00AB53AE"/>
    <w:rsid w:val="00AB5E90"/>
    <w:rsid w:val="00AB61AC"/>
    <w:rsid w:val="00AC1036"/>
    <w:rsid w:val="00AC2152"/>
    <w:rsid w:val="00AC5924"/>
    <w:rsid w:val="00AD3B3D"/>
    <w:rsid w:val="00AD7A9E"/>
    <w:rsid w:val="00AE04C9"/>
    <w:rsid w:val="00AE74F8"/>
    <w:rsid w:val="00AF1E58"/>
    <w:rsid w:val="00B0311A"/>
    <w:rsid w:val="00B107FC"/>
    <w:rsid w:val="00B15375"/>
    <w:rsid w:val="00B21FBE"/>
    <w:rsid w:val="00B32449"/>
    <w:rsid w:val="00B40757"/>
    <w:rsid w:val="00B41F15"/>
    <w:rsid w:val="00B4497B"/>
    <w:rsid w:val="00B4515F"/>
    <w:rsid w:val="00B471A3"/>
    <w:rsid w:val="00B50C3B"/>
    <w:rsid w:val="00B60B72"/>
    <w:rsid w:val="00B60C5A"/>
    <w:rsid w:val="00B676AF"/>
    <w:rsid w:val="00B71725"/>
    <w:rsid w:val="00B768CB"/>
    <w:rsid w:val="00B773B1"/>
    <w:rsid w:val="00B81AA1"/>
    <w:rsid w:val="00B86E83"/>
    <w:rsid w:val="00B97CC2"/>
    <w:rsid w:val="00BA003A"/>
    <w:rsid w:val="00BA7B3E"/>
    <w:rsid w:val="00BB6A53"/>
    <w:rsid w:val="00BB6E9B"/>
    <w:rsid w:val="00BD3473"/>
    <w:rsid w:val="00BF4EE3"/>
    <w:rsid w:val="00BF5EFC"/>
    <w:rsid w:val="00C028BB"/>
    <w:rsid w:val="00C10981"/>
    <w:rsid w:val="00C110C8"/>
    <w:rsid w:val="00C17234"/>
    <w:rsid w:val="00C2042B"/>
    <w:rsid w:val="00C212CC"/>
    <w:rsid w:val="00C218BF"/>
    <w:rsid w:val="00C25E2B"/>
    <w:rsid w:val="00C31517"/>
    <w:rsid w:val="00C31B80"/>
    <w:rsid w:val="00C37397"/>
    <w:rsid w:val="00C374FE"/>
    <w:rsid w:val="00C40C7F"/>
    <w:rsid w:val="00C416C8"/>
    <w:rsid w:val="00C42131"/>
    <w:rsid w:val="00C47006"/>
    <w:rsid w:val="00C616D3"/>
    <w:rsid w:val="00C623C9"/>
    <w:rsid w:val="00C702E8"/>
    <w:rsid w:val="00C80197"/>
    <w:rsid w:val="00C84216"/>
    <w:rsid w:val="00C85C37"/>
    <w:rsid w:val="00C87487"/>
    <w:rsid w:val="00C87BB4"/>
    <w:rsid w:val="00C918D1"/>
    <w:rsid w:val="00C92B80"/>
    <w:rsid w:val="00C93753"/>
    <w:rsid w:val="00C93908"/>
    <w:rsid w:val="00CA4BCC"/>
    <w:rsid w:val="00CA7193"/>
    <w:rsid w:val="00CB186E"/>
    <w:rsid w:val="00CC17E6"/>
    <w:rsid w:val="00CC22D0"/>
    <w:rsid w:val="00CC4610"/>
    <w:rsid w:val="00CC7254"/>
    <w:rsid w:val="00CC7ED1"/>
    <w:rsid w:val="00CD0649"/>
    <w:rsid w:val="00CD1B49"/>
    <w:rsid w:val="00CE6A5C"/>
    <w:rsid w:val="00CF7D8F"/>
    <w:rsid w:val="00D03E3F"/>
    <w:rsid w:val="00D04511"/>
    <w:rsid w:val="00D16A03"/>
    <w:rsid w:val="00D202AC"/>
    <w:rsid w:val="00D27FAA"/>
    <w:rsid w:val="00D36E67"/>
    <w:rsid w:val="00D44258"/>
    <w:rsid w:val="00D451B8"/>
    <w:rsid w:val="00D468C2"/>
    <w:rsid w:val="00D50E56"/>
    <w:rsid w:val="00D516B6"/>
    <w:rsid w:val="00D51C63"/>
    <w:rsid w:val="00D54419"/>
    <w:rsid w:val="00D56D3C"/>
    <w:rsid w:val="00D72429"/>
    <w:rsid w:val="00D83983"/>
    <w:rsid w:val="00D8448E"/>
    <w:rsid w:val="00DA2E54"/>
    <w:rsid w:val="00DA35E5"/>
    <w:rsid w:val="00DA4010"/>
    <w:rsid w:val="00DA5C01"/>
    <w:rsid w:val="00DA68FC"/>
    <w:rsid w:val="00DA7077"/>
    <w:rsid w:val="00DC425E"/>
    <w:rsid w:val="00DE5EE3"/>
    <w:rsid w:val="00DE60B4"/>
    <w:rsid w:val="00DE7508"/>
    <w:rsid w:val="00DF467C"/>
    <w:rsid w:val="00E01F71"/>
    <w:rsid w:val="00E1200B"/>
    <w:rsid w:val="00E16AE3"/>
    <w:rsid w:val="00E16CA3"/>
    <w:rsid w:val="00E220E1"/>
    <w:rsid w:val="00E27BC3"/>
    <w:rsid w:val="00E306B0"/>
    <w:rsid w:val="00E33B34"/>
    <w:rsid w:val="00E35ACA"/>
    <w:rsid w:val="00E3691F"/>
    <w:rsid w:val="00E4112C"/>
    <w:rsid w:val="00E44A7E"/>
    <w:rsid w:val="00E62F01"/>
    <w:rsid w:val="00E70579"/>
    <w:rsid w:val="00E712F7"/>
    <w:rsid w:val="00E801DF"/>
    <w:rsid w:val="00E81CB4"/>
    <w:rsid w:val="00E83035"/>
    <w:rsid w:val="00E8425D"/>
    <w:rsid w:val="00E92831"/>
    <w:rsid w:val="00E92EDD"/>
    <w:rsid w:val="00EA01EA"/>
    <w:rsid w:val="00EA31E1"/>
    <w:rsid w:val="00EA7A36"/>
    <w:rsid w:val="00EC6064"/>
    <w:rsid w:val="00ED76EE"/>
    <w:rsid w:val="00EE63EF"/>
    <w:rsid w:val="00F03CC1"/>
    <w:rsid w:val="00F11CB7"/>
    <w:rsid w:val="00F140E8"/>
    <w:rsid w:val="00F36E90"/>
    <w:rsid w:val="00F45206"/>
    <w:rsid w:val="00F54300"/>
    <w:rsid w:val="00F561BD"/>
    <w:rsid w:val="00F57EA4"/>
    <w:rsid w:val="00F65C6C"/>
    <w:rsid w:val="00F717D9"/>
    <w:rsid w:val="00F72C00"/>
    <w:rsid w:val="00F77B89"/>
    <w:rsid w:val="00FA1558"/>
    <w:rsid w:val="00FA1D40"/>
    <w:rsid w:val="00FA309C"/>
    <w:rsid w:val="00FA7DF9"/>
    <w:rsid w:val="00FB16DE"/>
    <w:rsid w:val="00FB4367"/>
    <w:rsid w:val="00FC1C6F"/>
    <w:rsid w:val="00FC3594"/>
    <w:rsid w:val="00FC4BE2"/>
    <w:rsid w:val="00FD5265"/>
    <w:rsid w:val="00FD7A98"/>
    <w:rsid w:val="00FF31E4"/>
    <w:rsid w:val="00FF6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3C39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link w:val="Tekstpodstawowywcity2Znak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link w:val="Tekstpodstawowywcity3Znak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link w:val="Tekstpodstawowy3Znak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Pr>
      <w:sz w:val="20"/>
    </w:rPr>
  </w:style>
  <w:style w:type="paragraph" w:styleId="Tytu">
    <w:name w:val="Title"/>
    <w:basedOn w:val="Normalny"/>
    <w:link w:val="TytuZnak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link w:val="HTML-wstpniesformatowanyZnak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  <w:style w:type="paragraph" w:customStyle="1" w:styleId="Style3">
    <w:name w:val="Style3"/>
    <w:basedOn w:val="Normalny"/>
    <w:uiPriority w:val="99"/>
    <w:rsid w:val="0031044F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Garamond" w:eastAsiaTheme="minorEastAsia" w:hAnsi="Garamond" w:cstheme="minorBidi"/>
      <w:szCs w:val="24"/>
    </w:rPr>
  </w:style>
  <w:style w:type="character" w:styleId="Hipercze">
    <w:name w:val="Hyperlink"/>
    <w:basedOn w:val="Domylnaczcionkaakapitu"/>
    <w:unhideWhenUsed/>
    <w:rsid w:val="00464AF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4AF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4AFD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AFD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paragraph" w:customStyle="1" w:styleId="Kolorowalistaakcent11">
    <w:name w:val="Kolorowa lista — akcent 11"/>
    <w:basedOn w:val="Normalny"/>
    <w:uiPriority w:val="34"/>
    <w:qFormat/>
    <w:rsid w:val="00464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4AFD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36A19"/>
    <w:rPr>
      <w:i/>
      <w:sz w:val="22"/>
    </w:rPr>
  </w:style>
  <w:style w:type="character" w:customStyle="1" w:styleId="Nagwek2Znak">
    <w:name w:val="Nagłówek 2 Znak"/>
    <w:basedOn w:val="Domylnaczcionkaakapitu"/>
    <w:link w:val="Nagwek2"/>
    <w:rsid w:val="00936A19"/>
    <w:rPr>
      <w:rFonts w:ascii="Arial" w:hAnsi="Arial"/>
      <w:i/>
      <w:sz w:val="22"/>
      <w:u w:val="single"/>
    </w:rPr>
  </w:style>
  <w:style w:type="character" w:customStyle="1" w:styleId="Nagwek3Znak">
    <w:name w:val="Nagłówek 3 Znak"/>
    <w:basedOn w:val="Domylnaczcionkaakapitu"/>
    <w:link w:val="Nagwek3"/>
    <w:rsid w:val="00936A19"/>
    <w:rPr>
      <w:rFonts w:ascii="Arial Narrow" w:hAnsi="Arial Narrow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936A19"/>
    <w:rPr>
      <w:rFonts w:ascii="Arial" w:hAnsi="Arial"/>
      <w:b/>
      <w:sz w:val="22"/>
    </w:rPr>
  </w:style>
  <w:style w:type="character" w:customStyle="1" w:styleId="Nagwek6Znak">
    <w:name w:val="Nagłówek 6 Znak"/>
    <w:basedOn w:val="Domylnaczcionkaakapitu"/>
    <w:link w:val="Nagwek6"/>
    <w:rsid w:val="00936A19"/>
    <w:rPr>
      <w:rFonts w:ascii="Arial" w:hAnsi="Arial"/>
      <w:b/>
      <w:color w:val="0000FF"/>
    </w:rPr>
  </w:style>
  <w:style w:type="character" w:customStyle="1" w:styleId="Nagwek7Znak">
    <w:name w:val="Nagłówek 7 Znak"/>
    <w:basedOn w:val="Domylnaczcionkaakapitu"/>
    <w:link w:val="Nagwek7"/>
    <w:rsid w:val="00936A19"/>
    <w:rPr>
      <w:rFonts w:ascii="Arial" w:hAnsi="Arial" w:cs="Arial"/>
      <w:color w:val="000000"/>
      <w:sz w:val="22"/>
      <w:u w:val="single"/>
    </w:rPr>
  </w:style>
  <w:style w:type="character" w:customStyle="1" w:styleId="NagwekZnak">
    <w:name w:val="Nagłówek Znak"/>
    <w:basedOn w:val="Domylnaczcionkaakapitu"/>
    <w:link w:val="Nagwek"/>
    <w:rsid w:val="00936A19"/>
    <w:rPr>
      <w:rFonts w:ascii="Courier New" w:hAnsi="Courier New"/>
      <w:sz w:val="24"/>
    </w:rPr>
  </w:style>
  <w:style w:type="character" w:customStyle="1" w:styleId="StopkaZnak">
    <w:name w:val="Stopka Znak"/>
    <w:basedOn w:val="Domylnaczcionkaakapitu"/>
    <w:link w:val="Stopka"/>
    <w:rsid w:val="00936A19"/>
    <w:rPr>
      <w:rFonts w:ascii="Courier New" w:hAnsi="Courier New"/>
      <w:sz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936A19"/>
    <w:rPr>
      <w:rFonts w:ascii="Tahoma" w:hAnsi="Tahoma"/>
      <w:sz w:val="24"/>
      <w:shd w:val="clear" w:color="auto" w:fill="000080"/>
    </w:rPr>
  </w:style>
  <w:style w:type="character" w:customStyle="1" w:styleId="TekstpodstawowyZnak">
    <w:name w:val="Tekst podstawowy Znak"/>
    <w:basedOn w:val="Domylnaczcionkaakapitu"/>
    <w:link w:val="Tekstpodstawowy"/>
    <w:rsid w:val="00936A19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A19"/>
    <w:rPr>
      <w:rFonts w:ascii="Arial" w:hAnsi="Arial"/>
      <w:b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6A19"/>
    <w:rPr>
      <w:rFonts w:ascii="Arial Narrow" w:hAnsi="Arial Narrow"/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36A19"/>
    <w:rPr>
      <w:rFonts w:ascii="Arial Narrow" w:hAnsi="Arial Narrow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936A19"/>
    <w:rPr>
      <w:sz w:val="24"/>
    </w:rPr>
  </w:style>
  <w:style w:type="character" w:customStyle="1" w:styleId="ZwykytekstZnak">
    <w:name w:val="Zwykły tekst Znak"/>
    <w:basedOn w:val="Domylnaczcionkaakapitu"/>
    <w:link w:val="Zwykytekst"/>
    <w:rsid w:val="00936A19"/>
    <w:rPr>
      <w:rFonts w:ascii="Courier New" w:hAnsi="Courier New"/>
    </w:rPr>
  </w:style>
  <w:style w:type="character" w:customStyle="1" w:styleId="TytuZnak">
    <w:name w:val="Tytuł Znak"/>
    <w:basedOn w:val="Domylnaczcionkaakapitu"/>
    <w:link w:val="Tytu"/>
    <w:rsid w:val="00936A19"/>
    <w:rPr>
      <w:b/>
      <w:sz w:val="2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36A19"/>
    <w:rPr>
      <w:rFonts w:ascii="Arial Unicode MS" w:eastAsia="Arial Unicode MS" w:hAnsi="Arial Unicode MS" w:cs="Arial Unicode MS"/>
    </w:rPr>
  </w:style>
  <w:style w:type="paragraph" w:styleId="Poprawka">
    <w:name w:val="Revision"/>
    <w:hidden/>
    <w:uiPriority w:val="99"/>
    <w:semiHidden/>
    <w:rsid w:val="00310CA9"/>
    <w:rPr>
      <w:rFonts w:ascii="Courier New" w:hAnsi="Courier New"/>
      <w:sz w:val="24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FB4367"/>
    <w:rPr>
      <w:rFonts w:ascii="Courier New" w:hAnsi="Courier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link w:val="Nagwek7Znak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link w:val="MapadokumentuZnak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link w:val="TekstpodstawowyZnak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link w:val="TekstpodstawowywcityZnak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link w:val="Tekstpodstawowywcity2Znak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link w:val="Tekstpodstawowywcity3Znak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link w:val="Tekstpodstawowy3Znak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link w:val="ZwykytekstZnak"/>
    <w:rPr>
      <w:sz w:val="20"/>
    </w:rPr>
  </w:style>
  <w:style w:type="paragraph" w:styleId="Tytu">
    <w:name w:val="Title"/>
    <w:basedOn w:val="Normalny"/>
    <w:link w:val="TytuZnak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link w:val="HTML-wstpniesformatowanyZnak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aliases w:val="Recommendation,List Paragraph11,Numerowanie,Listaszerű bekezdés1,List Paragraph à moi,Numbered Para 1,No Spacing1,Indicator Text,Bullet 1,List Paragraph Char Char Char,2,Akapit z list¹1,Akapit z listą11,Styl 1"/>
    <w:basedOn w:val="Normalny"/>
    <w:link w:val="AkapitzlistZnak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  <w:style w:type="paragraph" w:customStyle="1" w:styleId="Style3">
    <w:name w:val="Style3"/>
    <w:basedOn w:val="Normalny"/>
    <w:uiPriority w:val="99"/>
    <w:rsid w:val="0031044F"/>
    <w:pPr>
      <w:widowControl w:val="0"/>
      <w:autoSpaceDE w:val="0"/>
      <w:autoSpaceDN w:val="0"/>
      <w:adjustRightInd w:val="0"/>
      <w:spacing w:line="246" w:lineRule="exact"/>
      <w:jc w:val="both"/>
    </w:pPr>
    <w:rPr>
      <w:rFonts w:ascii="Garamond" w:eastAsiaTheme="minorEastAsia" w:hAnsi="Garamond" w:cstheme="minorBidi"/>
      <w:szCs w:val="24"/>
    </w:rPr>
  </w:style>
  <w:style w:type="character" w:styleId="Hipercze">
    <w:name w:val="Hyperlink"/>
    <w:basedOn w:val="Domylnaczcionkaakapitu"/>
    <w:unhideWhenUsed/>
    <w:rsid w:val="00464AFD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64AFD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64AFD"/>
    <w:pPr>
      <w:spacing w:after="1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AFD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i w:val="0"/>
      <w:color w:val="365F91" w:themeColor="accent1" w:themeShade="BF"/>
      <w:sz w:val="32"/>
      <w:szCs w:val="32"/>
    </w:rPr>
  </w:style>
  <w:style w:type="paragraph" w:customStyle="1" w:styleId="Kolorowalistaakcent11">
    <w:name w:val="Kolorowa lista — akcent 11"/>
    <w:basedOn w:val="Normalny"/>
    <w:uiPriority w:val="34"/>
    <w:qFormat/>
    <w:rsid w:val="00464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64AFD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36A19"/>
    <w:rPr>
      <w:i/>
      <w:sz w:val="22"/>
    </w:rPr>
  </w:style>
  <w:style w:type="character" w:customStyle="1" w:styleId="Nagwek2Znak">
    <w:name w:val="Nagłówek 2 Znak"/>
    <w:basedOn w:val="Domylnaczcionkaakapitu"/>
    <w:link w:val="Nagwek2"/>
    <w:rsid w:val="00936A19"/>
    <w:rPr>
      <w:rFonts w:ascii="Arial" w:hAnsi="Arial"/>
      <w:i/>
      <w:sz w:val="22"/>
      <w:u w:val="single"/>
    </w:rPr>
  </w:style>
  <w:style w:type="character" w:customStyle="1" w:styleId="Nagwek3Znak">
    <w:name w:val="Nagłówek 3 Znak"/>
    <w:basedOn w:val="Domylnaczcionkaakapitu"/>
    <w:link w:val="Nagwek3"/>
    <w:rsid w:val="00936A19"/>
    <w:rPr>
      <w:rFonts w:ascii="Arial Narrow" w:hAnsi="Arial Narrow"/>
      <w:b/>
      <w:sz w:val="24"/>
    </w:rPr>
  </w:style>
  <w:style w:type="character" w:customStyle="1" w:styleId="Nagwek4Znak">
    <w:name w:val="Nagłówek 4 Znak"/>
    <w:basedOn w:val="Domylnaczcionkaakapitu"/>
    <w:link w:val="Nagwek4"/>
    <w:rsid w:val="00936A19"/>
    <w:rPr>
      <w:rFonts w:ascii="Arial" w:hAnsi="Arial"/>
      <w:b/>
      <w:sz w:val="22"/>
    </w:rPr>
  </w:style>
  <w:style w:type="character" w:customStyle="1" w:styleId="Nagwek6Znak">
    <w:name w:val="Nagłówek 6 Znak"/>
    <w:basedOn w:val="Domylnaczcionkaakapitu"/>
    <w:link w:val="Nagwek6"/>
    <w:rsid w:val="00936A19"/>
    <w:rPr>
      <w:rFonts w:ascii="Arial" w:hAnsi="Arial"/>
      <w:b/>
      <w:color w:val="0000FF"/>
    </w:rPr>
  </w:style>
  <w:style w:type="character" w:customStyle="1" w:styleId="Nagwek7Znak">
    <w:name w:val="Nagłówek 7 Znak"/>
    <w:basedOn w:val="Domylnaczcionkaakapitu"/>
    <w:link w:val="Nagwek7"/>
    <w:rsid w:val="00936A19"/>
    <w:rPr>
      <w:rFonts w:ascii="Arial" w:hAnsi="Arial" w:cs="Arial"/>
      <w:color w:val="000000"/>
      <w:sz w:val="22"/>
      <w:u w:val="single"/>
    </w:rPr>
  </w:style>
  <w:style w:type="character" w:customStyle="1" w:styleId="NagwekZnak">
    <w:name w:val="Nagłówek Znak"/>
    <w:basedOn w:val="Domylnaczcionkaakapitu"/>
    <w:link w:val="Nagwek"/>
    <w:rsid w:val="00936A19"/>
    <w:rPr>
      <w:rFonts w:ascii="Courier New" w:hAnsi="Courier New"/>
      <w:sz w:val="24"/>
    </w:rPr>
  </w:style>
  <w:style w:type="character" w:customStyle="1" w:styleId="StopkaZnak">
    <w:name w:val="Stopka Znak"/>
    <w:basedOn w:val="Domylnaczcionkaakapitu"/>
    <w:link w:val="Stopka"/>
    <w:rsid w:val="00936A19"/>
    <w:rPr>
      <w:rFonts w:ascii="Courier New" w:hAnsi="Courier New"/>
      <w:sz w:val="24"/>
    </w:rPr>
  </w:style>
  <w:style w:type="character" w:customStyle="1" w:styleId="MapadokumentuZnak">
    <w:name w:val="Mapa dokumentu Znak"/>
    <w:basedOn w:val="Domylnaczcionkaakapitu"/>
    <w:link w:val="Mapadokumentu"/>
    <w:semiHidden/>
    <w:rsid w:val="00936A19"/>
    <w:rPr>
      <w:rFonts w:ascii="Tahoma" w:hAnsi="Tahoma"/>
      <w:sz w:val="24"/>
      <w:shd w:val="clear" w:color="auto" w:fill="000080"/>
    </w:rPr>
  </w:style>
  <w:style w:type="character" w:customStyle="1" w:styleId="TekstpodstawowyZnak">
    <w:name w:val="Tekst podstawowy Znak"/>
    <w:basedOn w:val="Domylnaczcionkaakapitu"/>
    <w:link w:val="Tekstpodstawowy"/>
    <w:rsid w:val="00936A19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A19"/>
    <w:rPr>
      <w:rFonts w:ascii="Arial" w:hAnsi="Arial"/>
      <w:b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6A19"/>
    <w:rPr>
      <w:rFonts w:ascii="Arial Narrow" w:hAnsi="Arial Narrow"/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36A19"/>
    <w:rPr>
      <w:rFonts w:ascii="Arial Narrow" w:hAnsi="Arial Narrow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936A19"/>
    <w:rPr>
      <w:sz w:val="24"/>
    </w:rPr>
  </w:style>
  <w:style w:type="character" w:customStyle="1" w:styleId="ZwykytekstZnak">
    <w:name w:val="Zwykły tekst Znak"/>
    <w:basedOn w:val="Domylnaczcionkaakapitu"/>
    <w:link w:val="Zwykytekst"/>
    <w:rsid w:val="00936A19"/>
    <w:rPr>
      <w:rFonts w:ascii="Courier New" w:hAnsi="Courier New"/>
    </w:rPr>
  </w:style>
  <w:style w:type="character" w:customStyle="1" w:styleId="TytuZnak">
    <w:name w:val="Tytuł Znak"/>
    <w:basedOn w:val="Domylnaczcionkaakapitu"/>
    <w:link w:val="Tytu"/>
    <w:rsid w:val="00936A19"/>
    <w:rPr>
      <w:b/>
      <w:sz w:val="2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936A19"/>
    <w:rPr>
      <w:rFonts w:ascii="Arial Unicode MS" w:eastAsia="Arial Unicode MS" w:hAnsi="Arial Unicode MS" w:cs="Arial Unicode MS"/>
    </w:rPr>
  </w:style>
  <w:style w:type="paragraph" w:styleId="Poprawka">
    <w:name w:val="Revision"/>
    <w:hidden/>
    <w:uiPriority w:val="99"/>
    <w:semiHidden/>
    <w:rsid w:val="00310CA9"/>
    <w:rPr>
      <w:rFonts w:ascii="Courier New" w:hAnsi="Courier New"/>
      <w:sz w:val="24"/>
    </w:rPr>
  </w:style>
  <w:style w:type="character" w:customStyle="1" w:styleId="AkapitzlistZnak">
    <w:name w:val="Akapit z listą Znak"/>
    <w:aliases w:val="Recommendation Znak,List Paragraph11 Znak,Numerowanie Znak,Listaszerű bekezdés1 Znak,List Paragraph à moi Znak,Numbered Para 1 Znak,No Spacing1 Znak,Indicator Text Znak,Bullet 1 Znak,List Paragraph Char Char Char Znak,2 Znak"/>
    <w:link w:val="Akapitzlist"/>
    <w:uiPriority w:val="34"/>
    <w:locked/>
    <w:rsid w:val="00FB4367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DE9C2-1D06-4ECA-9DD9-2AA8A0D8E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24</Pages>
  <Words>4460</Words>
  <Characters>26763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ZWZ RAFAKO S.A 2016</vt:lpstr>
    </vt:vector>
  </TitlesOfParts>
  <Company>RAFAKO S.A.</Company>
  <LinksUpToDate>false</LinksUpToDate>
  <CharactersWithSpaces>31161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ZWZ RAFAKO S.A 2016</dc:title>
  <dc:creator>Jolanta Góreczna</dc:creator>
  <cp:lastModifiedBy>Sokołowska Katarzyna</cp:lastModifiedBy>
  <cp:revision>19</cp:revision>
  <cp:lastPrinted>2018-05-24T10:33:00Z</cp:lastPrinted>
  <dcterms:created xsi:type="dcterms:W3CDTF">2020-07-07T17:47:00Z</dcterms:created>
  <dcterms:modified xsi:type="dcterms:W3CDTF">2023-06-06T07:20:00Z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EUE_ACTIVE:\35158024\2\69065.0001</vt:lpwstr>
  </property>
</Properties>
</file>